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BE5F1" w:themeColor="accent1" w:themeTint="33"/>
  <w:body>
    <w:p w14:paraId="60222DBE" w14:textId="77777777" w:rsidR="005335A7" w:rsidRDefault="005335A7" w:rsidP="00441F8A">
      <w:pPr>
        <w:jc w:val="center"/>
      </w:pPr>
      <w:bookmarkStart w:id="0" w:name="_GoBack"/>
      <w:bookmarkEnd w:id="0"/>
    </w:p>
    <w:p w14:paraId="60222DBF" w14:textId="77777777" w:rsidR="00301CB1" w:rsidRDefault="00301CB1"/>
    <w:p w14:paraId="60222DC0" w14:textId="77777777" w:rsidR="00301CB1" w:rsidRDefault="00071429" w:rsidP="00071429">
      <w:pPr>
        <w:jc w:val="center"/>
      </w:pPr>
      <w:r>
        <w:rPr>
          <w:noProof/>
        </w:rPr>
        <w:drawing>
          <wp:inline distT="0" distB="0" distL="0" distR="0" wp14:anchorId="60223145" wp14:editId="60223146">
            <wp:extent cx="2095500" cy="1200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RT_clr_logo_jpg.jpg"/>
                    <pic:cNvPicPr/>
                  </pic:nvPicPr>
                  <pic:blipFill>
                    <a:blip r:embed="rId12">
                      <a:extLst>
                        <a:ext uri="{28A0092B-C50C-407E-A947-70E740481C1C}">
                          <a14:useLocalDpi xmlns:a14="http://schemas.microsoft.com/office/drawing/2010/main" val="0"/>
                        </a:ext>
                      </a:extLst>
                    </a:blip>
                    <a:stretch>
                      <a:fillRect/>
                    </a:stretch>
                  </pic:blipFill>
                  <pic:spPr>
                    <a:xfrm>
                      <a:off x="0" y="0"/>
                      <a:ext cx="2095500" cy="1200150"/>
                    </a:xfrm>
                    <a:prstGeom prst="rect">
                      <a:avLst/>
                    </a:prstGeom>
                  </pic:spPr>
                </pic:pic>
              </a:graphicData>
            </a:graphic>
          </wp:inline>
        </w:drawing>
      </w:r>
    </w:p>
    <w:p w14:paraId="60222DC1" w14:textId="77777777" w:rsidR="00E658B3" w:rsidRDefault="00314B81" w:rsidP="00E658B3">
      <w:r>
        <w:t>Dear Affiliate L</w:t>
      </w:r>
      <w:r w:rsidR="00E658B3">
        <w:t xml:space="preserve">eader, </w:t>
      </w:r>
    </w:p>
    <w:p w14:paraId="60222DC2" w14:textId="74C70F85" w:rsidR="00E658B3" w:rsidRDefault="00E658B3" w:rsidP="00E658B3">
      <w:r>
        <w:t>This financial policy and information packet was designed to assist you with developing and maintaining best practices for affiliate finance</w:t>
      </w:r>
      <w:r w:rsidR="00B565A9">
        <w:t xml:space="preserve"> management</w:t>
      </w:r>
      <w:r>
        <w:t xml:space="preserve">. It is important to have processes and procedures in place to protect your most important asset, your financial stability.  </w:t>
      </w:r>
    </w:p>
    <w:p w14:paraId="60222DC3" w14:textId="562CD7A9" w:rsidR="00E658B3" w:rsidRDefault="00E658B3" w:rsidP="00E658B3">
      <w:r>
        <w:t>Please use the templates in this packet</w:t>
      </w:r>
      <w:r w:rsidR="00B565A9">
        <w:t xml:space="preserve"> </w:t>
      </w:r>
      <w:r w:rsidR="00EA5AA2">
        <w:t>as guides</w:t>
      </w:r>
      <w:r w:rsidR="002B2061">
        <w:t xml:space="preserve"> </w:t>
      </w:r>
      <w:r>
        <w:t>to assist you with either developing or updating your affiliate’s financial controls</w:t>
      </w:r>
      <w:r w:rsidR="00B565A9">
        <w:t xml:space="preserve"> as needed</w:t>
      </w:r>
      <w:r>
        <w:t xml:space="preserve">. </w:t>
      </w:r>
    </w:p>
    <w:p w14:paraId="60222DC4" w14:textId="529454CF" w:rsidR="00E658B3" w:rsidRDefault="00E658B3" w:rsidP="00E658B3">
      <w:r>
        <w:t xml:space="preserve">We hope this information is of value to you as you update or create financial policies and procedures to protect your affiliate and its members from </w:t>
      </w:r>
      <w:r w:rsidR="00EA5AA2">
        <w:t>fraud or</w:t>
      </w:r>
      <w:r>
        <w:t xml:space="preserve"> potential legal action.  </w:t>
      </w:r>
    </w:p>
    <w:p w14:paraId="60222DC5" w14:textId="77777777" w:rsidR="00E658B3" w:rsidRDefault="00E658B3" w:rsidP="00E658B3"/>
    <w:p w14:paraId="60222DC6" w14:textId="77777777" w:rsidR="00E658B3" w:rsidRDefault="00E658B3" w:rsidP="00E658B3">
      <w:r>
        <w:t>Sincerely,</w:t>
      </w:r>
    </w:p>
    <w:p w14:paraId="60222DC7" w14:textId="77777777" w:rsidR="00E658B3" w:rsidRDefault="00E658B3" w:rsidP="00E658B3">
      <w:pPr>
        <w:spacing w:after="0" w:line="240" w:lineRule="auto"/>
      </w:pPr>
      <w:r>
        <w:t>The ASRT Governance and Affiliate Relations Team</w:t>
      </w:r>
    </w:p>
    <w:p w14:paraId="60222DC8" w14:textId="77777777" w:rsidR="00E658B3" w:rsidRDefault="004A6DF2" w:rsidP="00E658B3">
      <w:pPr>
        <w:spacing w:after="0" w:line="240" w:lineRule="auto"/>
      </w:pPr>
      <w:hyperlink r:id="rId13" w:history="1">
        <w:r w:rsidR="00E658B3" w:rsidRPr="00113CEE">
          <w:rPr>
            <w:rStyle w:val="Hyperlink"/>
          </w:rPr>
          <w:t>affiliaterelations@asrt.org</w:t>
        </w:r>
      </w:hyperlink>
      <w:r w:rsidR="00E658B3">
        <w:t xml:space="preserve"> </w:t>
      </w:r>
    </w:p>
    <w:p w14:paraId="60222DC9" w14:textId="77777777" w:rsidR="00E658B3" w:rsidRDefault="00E658B3" w:rsidP="00E658B3">
      <w:pPr>
        <w:spacing w:after="0" w:line="240" w:lineRule="auto"/>
      </w:pPr>
      <w:r>
        <w:t xml:space="preserve">800-444-2778 </w:t>
      </w:r>
    </w:p>
    <w:p w14:paraId="60222DCA" w14:textId="77777777" w:rsidR="00E658B3" w:rsidRDefault="00E658B3" w:rsidP="00E658B3"/>
    <w:p w14:paraId="60222DCB" w14:textId="48E6D12A" w:rsidR="00E658B3" w:rsidRDefault="00E658B3" w:rsidP="00E658B3">
      <w:r>
        <w:rPr>
          <w:rFonts w:ascii="Calibri" w:hAnsi="Calibri"/>
          <w:b/>
        </w:rPr>
        <w:t xml:space="preserve">DISCLAIMER: ASRT is providing this guidance as a member/affiliate service. This document is not intended to provide definitive legal guidance or </w:t>
      </w:r>
      <w:r w:rsidR="00B565A9">
        <w:rPr>
          <w:rFonts w:ascii="Calibri" w:hAnsi="Calibri"/>
          <w:b/>
        </w:rPr>
        <w:t>advice</w:t>
      </w:r>
      <w:r w:rsidR="002B2061">
        <w:rPr>
          <w:rFonts w:ascii="Calibri" w:hAnsi="Calibri"/>
          <w:b/>
        </w:rPr>
        <w:t>,</w:t>
      </w:r>
      <w:r w:rsidR="00B565A9">
        <w:rPr>
          <w:rFonts w:ascii="Calibri" w:hAnsi="Calibri"/>
          <w:b/>
        </w:rPr>
        <w:t xml:space="preserve"> </w:t>
      </w:r>
      <w:r>
        <w:rPr>
          <w:rFonts w:ascii="Calibri" w:hAnsi="Calibri"/>
          <w:b/>
        </w:rPr>
        <w:t>but is intended to provide affiliates with sensitivity to possible legal issues and beneficial advantages to be gained from properly using the law. As legal issues can be complex and involve varying levels of exposure to potential liabilities, affiliates should not proceed with any transaction, event or decision without weighing the legal issues/risk</w:t>
      </w:r>
      <w:r w:rsidR="002B2061">
        <w:rPr>
          <w:rFonts w:ascii="Calibri" w:hAnsi="Calibri"/>
          <w:b/>
        </w:rPr>
        <w:t>s</w:t>
      </w:r>
      <w:r>
        <w:rPr>
          <w:rFonts w:ascii="Calibri" w:hAnsi="Calibri"/>
          <w:b/>
        </w:rPr>
        <w:t xml:space="preserve"> and, if needed, after consulting with legal counsel.</w:t>
      </w:r>
    </w:p>
    <w:p w14:paraId="60222DCC" w14:textId="77777777" w:rsidR="00E658B3" w:rsidRDefault="00E658B3" w:rsidP="00E658B3"/>
    <w:p w14:paraId="60222DCD" w14:textId="77777777" w:rsidR="00301CB1" w:rsidRDefault="00301CB1"/>
    <w:p w14:paraId="60222DCE" w14:textId="77777777" w:rsidR="00E658B3" w:rsidRDefault="00E658B3"/>
    <w:p w14:paraId="60222DCF" w14:textId="77777777" w:rsidR="00E658B3" w:rsidRDefault="00E658B3"/>
    <w:p w14:paraId="60222DD0" w14:textId="77777777" w:rsidR="00E658B3" w:rsidRPr="00886D69" w:rsidRDefault="00E658B3" w:rsidP="00886D69">
      <w:pPr>
        <w:jc w:val="center"/>
        <w:rPr>
          <w:b/>
          <w:sz w:val="28"/>
          <w:u w:val="single"/>
        </w:rPr>
      </w:pPr>
    </w:p>
    <w:p w14:paraId="60222DD1" w14:textId="77777777" w:rsidR="00886D69" w:rsidRDefault="00886D69" w:rsidP="00886D69">
      <w:pPr>
        <w:jc w:val="center"/>
        <w:rPr>
          <w:rFonts w:cstheme="minorHAnsi"/>
          <w:b/>
          <w:sz w:val="28"/>
          <w:u w:val="single"/>
        </w:rPr>
      </w:pPr>
    </w:p>
    <w:p w14:paraId="60222DD2" w14:textId="77777777" w:rsidR="00886D69" w:rsidRDefault="00886D69" w:rsidP="00886D69">
      <w:pPr>
        <w:jc w:val="center"/>
        <w:rPr>
          <w:rFonts w:cstheme="minorHAnsi"/>
          <w:b/>
          <w:sz w:val="28"/>
          <w:u w:val="single"/>
        </w:rPr>
      </w:pPr>
    </w:p>
    <w:p w14:paraId="60222DD3" w14:textId="77777777" w:rsidR="00E658B3" w:rsidRPr="00886D69" w:rsidRDefault="00E658B3" w:rsidP="00886D69">
      <w:pPr>
        <w:jc w:val="center"/>
        <w:rPr>
          <w:rFonts w:cstheme="minorHAnsi"/>
          <w:b/>
          <w:sz w:val="28"/>
          <w:u w:val="single"/>
        </w:rPr>
      </w:pPr>
      <w:r w:rsidRPr="00886D69">
        <w:rPr>
          <w:rFonts w:cstheme="minorHAnsi"/>
          <w:b/>
          <w:sz w:val="28"/>
          <w:u w:val="single"/>
        </w:rPr>
        <w:t>Table of contents</w:t>
      </w:r>
    </w:p>
    <w:p w14:paraId="60222DD4" w14:textId="77777777" w:rsidR="00301CB1" w:rsidRPr="00886D69" w:rsidRDefault="00301CB1">
      <w:pPr>
        <w:rPr>
          <w:rFonts w:cstheme="minorHAnsi"/>
        </w:rPr>
      </w:pPr>
    </w:p>
    <w:p w14:paraId="60222DD5" w14:textId="1B591DA2" w:rsidR="00550F64" w:rsidRPr="00FE0D47" w:rsidRDefault="00EA5AA2" w:rsidP="00FE0D47">
      <w:pPr>
        <w:ind w:left="360" w:hanging="360"/>
        <w:rPr>
          <w:rFonts w:cstheme="minorHAnsi"/>
        </w:rPr>
      </w:pPr>
      <w:r w:rsidRPr="00FE0D47">
        <w:rPr>
          <w:rFonts w:cstheme="minorHAnsi"/>
        </w:rPr>
        <w:t xml:space="preserve">Page 3 - </w:t>
      </w:r>
      <w:r w:rsidR="00550F64" w:rsidRPr="00FE0D47">
        <w:rPr>
          <w:rFonts w:cstheme="minorHAnsi"/>
        </w:rPr>
        <w:t>Accounting Method</w:t>
      </w:r>
      <w:r w:rsidR="00E658B3" w:rsidRPr="00FE0D47">
        <w:rPr>
          <w:rFonts w:cstheme="minorHAnsi"/>
        </w:rPr>
        <w:t xml:space="preserve">- How income and expenditures are noted. </w:t>
      </w:r>
    </w:p>
    <w:p w14:paraId="60222DD6" w14:textId="509196C7" w:rsidR="00E658B3" w:rsidRPr="00EA5AA2" w:rsidRDefault="00EA5AA2" w:rsidP="00EA5AA2">
      <w:pPr>
        <w:ind w:left="360" w:hanging="360"/>
        <w:rPr>
          <w:rFonts w:cstheme="minorHAnsi"/>
        </w:rPr>
      </w:pPr>
      <w:r>
        <w:rPr>
          <w:rFonts w:cstheme="minorHAnsi"/>
        </w:rPr>
        <w:t>Page 4 -</w:t>
      </w:r>
      <w:r w:rsidR="00E658B3" w:rsidRPr="00EA5AA2">
        <w:rPr>
          <w:rFonts w:cstheme="minorHAnsi"/>
        </w:rPr>
        <w:t xml:space="preserve">Bank Reconciliation – Balancing the books. </w:t>
      </w:r>
    </w:p>
    <w:p w14:paraId="60222DD7" w14:textId="3BD25E89" w:rsidR="00301CB1" w:rsidRPr="00EA5AA2" w:rsidRDefault="00EA5AA2" w:rsidP="00EA5AA2">
      <w:pPr>
        <w:ind w:left="360" w:hanging="360"/>
        <w:rPr>
          <w:rFonts w:cstheme="minorHAnsi"/>
        </w:rPr>
      </w:pPr>
      <w:r>
        <w:rPr>
          <w:rFonts w:cstheme="minorHAnsi"/>
        </w:rPr>
        <w:t xml:space="preserve">Page 6- </w:t>
      </w:r>
      <w:r w:rsidR="00301CB1" w:rsidRPr="00EA5AA2">
        <w:rPr>
          <w:rFonts w:cstheme="minorHAnsi"/>
        </w:rPr>
        <w:t>Budget approval, review and associated policies.</w:t>
      </w:r>
    </w:p>
    <w:p w14:paraId="60222DD8" w14:textId="2552606A" w:rsidR="00550F64" w:rsidRPr="00EA5AA2" w:rsidRDefault="00EA5AA2" w:rsidP="00FE0D47">
      <w:pPr>
        <w:spacing w:after="0"/>
        <w:ind w:left="360" w:hanging="360"/>
        <w:rPr>
          <w:rFonts w:cstheme="minorHAnsi"/>
        </w:rPr>
      </w:pPr>
      <w:r>
        <w:rPr>
          <w:rFonts w:cstheme="minorHAnsi"/>
        </w:rPr>
        <w:t xml:space="preserve">Page 9- Checks and </w:t>
      </w:r>
      <w:r w:rsidR="00550F64" w:rsidRPr="00EA5AA2">
        <w:rPr>
          <w:rFonts w:cstheme="minorHAnsi"/>
        </w:rPr>
        <w:t xml:space="preserve">Financial Controls </w:t>
      </w:r>
    </w:p>
    <w:p w14:paraId="1E7DC382" w14:textId="30E268D6" w:rsidR="00EA5AA2" w:rsidRDefault="00EA5AA2" w:rsidP="006569E0">
      <w:pPr>
        <w:pStyle w:val="ListBullet3"/>
        <w:rPr>
          <w:rFonts w:asciiTheme="minorHAnsi" w:hAnsiTheme="minorHAnsi" w:cstheme="minorHAnsi"/>
          <w:sz w:val="22"/>
          <w:szCs w:val="22"/>
        </w:rPr>
      </w:pPr>
      <w:r>
        <w:rPr>
          <w:rFonts w:asciiTheme="minorHAnsi" w:hAnsiTheme="minorHAnsi" w:cstheme="minorHAnsi"/>
          <w:sz w:val="22"/>
          <w:szCs w:val="22"/>
        </w:rPr>
        <w:t>C</w:t>
      </w:r>
      <w:r w:rsidRPr="00EA5AA2">
        <w:rPr>
          <w:rFonts w:asciiTheme="minorHAnsi" w:hAnsiTheme="minorHAnsi" w:cstheme="minorHAnsi"/>
          <w:sz w:val="22"/>
          <w:szCs w:val="22"/>
        </w:rPr>
        <w:t>hecks, disbursements and income and expenditures.</w:t>
      </w:r>
    </w:p>
    <w:p w14:paraId="60222DD9" w14:textId="59C2124A" w:rsidR="00B6014B" w:rsidRDefault="00B6014B" w:rsidP="006569E0">
      <w:pPr>
        <w:pStyle w:val="ListBullet3"/>
        <w:rPr>
          <w:rFonts w:asciiTheme="minorHAnsi" w:hAnsiTheme="minorHAnsi" w:cstheme="minorHAnsi"/>
          <w:sz w:val="22"/>
          <w:szCs w:val="22"/>
        </w:rPr>
      </w:pPr>
      <w:r w:rsidRPr="00F17E0E">
        <w:rPr>
          <w:rFonts w:asciiTheme="minorHAnsi" w:hAnsiTheme="minorHAnsi" w:cstheme="minorHAnsi"/>
          <w:sz w:val="22"/>
          <w:szCs w:val="22"/>
        </w:rPr>
        <w:t>Record Retention</w:t>
      </w:r>
    </w:p>
    <w:p w14:paraId="1B172164" w14:textId="5D2AFF0A" w:rsidR="00FE0D47" w:rsidRPr="00FE0D47" w:rsidRDefault="00FE0D47" w:rsidP="00FE0D47">
      <w:pPr>
        <w:pStyle w:val="ListBullet3"/>
        <w:rPr>
          <w:rFonts w:asciiTheme="minorHAnsi" w:hAnsiTheme="minorHAnsi" w:cstheme="minorHAnsi"/>
          <w:sz w:val="22"/>
          <w:szCs w:val="22"/>
        </w:rPr>
      </w:pPr>
      <w:r w:rsidRPr="00F17E0E">
        <w:rPr>
          <w:rFonts w:asciiTheme="minorHAnsi" w:hAnsiTheme="minorHAnsi" w:cstheme="minorHAnsi"/>
          <w:sz w:val="22"/>
          <w:szCs w:val="22"/>
        </w:rPr>
        <w:t>Board conference policy</w:t>
      </w:r>
    </w:p>
    <w:p w14:paraId="60222DDA" w14:textId="3F565BB8" w:rsidR="00301CB1" w:rsidRPr="00F17E0E" w:rsidRDefault="00301CB1" w:rsidP="006569E0">
      <w:pPr>
        <w:pStyle w:val="ListBullet3"/>
        <w:rPr>
          <w:rFonts w:asciiTheme="minorHAnsi" w:hAnsiTheme="minorHAnsi" w:cstheme="minorHAnsi"/>
          <w:sz w:val="22"/>
          <w:szCs w:val="22"/>
        </w:rPr>
      </w:pPr>
      <w:r w:rsidRPr="00F17E0E">
        <w:rPr>
          <w:rFonts w:asciiTheme="minorHAnsi" w:hAnsiTheme="minorHAnsi" w:cstheme="minorHAnsi"/>
          <w:sz w:val="22"/>
          <w:szCs w:val="22"/>
        </w:rPr>
        <w:t>Unrelated Business Income</w:t>
      </w:r>
      <w:r w:rsidR="003F7E76">
        <w:rPr>
          <w:rFonts w:asciiTheme="minorHAnsi" w:hAnsiTheme="minorHAnsi" w:cstheme="minorHAnsi"/>
          <w:sz w:val="22"/>
          <w:szCs w:val="22"/>
        </w:rPr>
        <w:t xml:space="preserve"> Tax</w:t>
      </w:r>
      <w:r w:rsidRPr="00F17E0E">
        <w:rPr>
          <w:rFonts w:asciiTheme="minorHAnsi" w:hAnsiTheme="minorHAnsi" w:cstheme="minorHAnsi"/>
          <w:sz w:val="22"/>
          <w:szCs w:val="22"/>
        </w:rPr>
        <w:t xml:space="preserve"> (UBIT) policies and examples</w:t>
      </w:r>
    </w:p>
    <w:p w14:paraId="60222DDB" w14:textId="77777777" w:rsidR="006569E0" w:rsidRPr="00F17E0E" w:rsidRDefault="00B6014B" w:rsidP="006569E0">
      <w:pPr>
        <w:pStyle w:val="ListBullet3"/>
        <w:rPr>
          <w:rFonts w:asciiTheme="minorHAnsi" w:hAnsiTheme="minorHAnsi" w:cstheme="minorHAnsi"/>
          <w:sz w:val="22"/>
          <w:szCs w:val="22"/>
        </w:rPr>
      </w:pPr>
      <w:r w:rsidRPr="00F17E0E">
        <w:rPr>
          <w:rFonts w:asciiTheme="minorHAnsi" w:hAnsiTheme="minorHAnsi" w:cstheme="minorHAnsi"/>
          <w:sz w:val="22"/>
          <w:szCs w:val="22"/>
        </w:rPr>
        <w:t>Loan policy</w:t>
      </w:r>
    </w:p>
    <w:p w14:paraId="60222DDD" w14:textId="3DEAC981" w:rsidR="00301CB1" w:rsidRDefault="00EA5AA2" w:rsidP="00EA5AA2">
      <w:pPr>
        <w:ind w:left="360" w:hanging="360"/>
        <w:rPr>
          <w:rFonts w:cstheme="minorHAnsi"/>
        </w:rPr>
      </w:pPr>
      <w:r>
        <w:rPr>
          <w:rFonts w:cstheme="minorHAnsi"/>
        </w:rPr>
        <w:t xml:space="preserve">Page 21- </w:t>
      </w:r>
      <w:r w:rsidR="00886D69" w:rsidRPr="00EA5AA2">
        <w:rPr>
          <w:rFonts w:cstheme="minorHAnsi"/>
        </w:rPr>
        <w:t xml:space="preserve">IRS Forms and Audit policies </w:t>
      </w:r>
    </w:p>
    <w:p w14:paraId="7341296F" w14:textId="25DF83C8" w:rsidR="00FE0D47" w:rsidRPr="00EA5AA2" w:rsidRDefault="00FE0D47" w:rsidP="00EA5AA2">
      <w:pPr>
        <w:ind w:left="360" w:hanging="360"/>
        <w:rPr>
          <w:rFonts w:cstheme="minorHAnsi"/>
        </w:rPr>
      </w:pPr>
      <w:r>
        <w:rPr>
          <w:rFonts w:cstheme="minorHAnsi"/>
        </w:rPr>
        <w:t xml:space="preserve">Page 24- Resources </w:t>
      </w:r>
    </w:p>
    <w:p w14:paraId="60222DDE" w14:textId="77777777" w:rsidR="00301CB1" w:rsidRPr="00886D69" w:rsidRDefault="00301CB1">
      <w:pPr>
        <w:rPr>
          <w:rFonts w:cstheme="minorHAnsi"/>
        </w:rPr>
      </w:pPr>
    </w:p>
    <w:p w14:paraId="60222DDF" w14:textId="77777777" w:rsidR="00301CB1" w:rsidRDefault="00301CB1"/>
    <w:p w14:paraId="60222DE0" w14:textId="77777777" w:rsidR="00301CB1" w:rsidRDefault="00301CB1"/>
    <w:p w14:paraId="60222DE1" w14:textId="77777777" w:rsidR="00301CB1" w:rsidRDefault="00301CB1"/>
    <w:p w14:paraId="60222DE2" w14:textId="77777777" w:rsidR="00301CB1" w:rsidRDefault="00301CB1"/>
    <w:p w14:paraId="60222DE3" w14:textId="77777777" w:rsidR="00301CB1" w:rsidRDefault="00301CB1"/>
    <w:p w14:paraId="60222DE4" w14:textId="77777777" w:rsidR="00301CB1" w:rsidRDefault="00301CB1"/>
    <w:p w14:paraId="60222DE5" w14:textId="77777777" w:rsidR="00301CB1" w:rsidRDefault="00301CB1"/>
    <w:p w14:paraId="60222DE6" w14:textId="77777777" w:rsidR="00301CB1" w:rsidRDefault="00301CB1"/>
    <w:p w14:paraId="60222DE7" w14:textId="77777777" w:rsidR="00301CB1" w:rsidRDefault="00301CB1"/>
    <w:p w14:paraId="60222DE8" w14:textId="77777777" w:rsidR="00301CB1" w:rsidRDefault="00301CB1"/>
    <w:p w14:paraId="60222DE9" w14:textId="77777777" w:rsidR="00301CB1" w:rsidRDefault="00301CB1"/>
    <w:p w14:paraId="60222DEA" w14:textId="77777777" w:rsidR="00E658B3" w:rsidRDefault="00E658B3"/>
    <w:p w14:paraId="60222DEB" w14:textId="77777777" w:rsidR="00E658B3" w:rsidRDefault="00E658B3"/>
    <w:p w14:paraId="60222DEC" w14:textId="77777777" w:rsidR="00301CB1" w:rsidRPr="00FC0EDE" w:rsidRDefault="000A0851">
      <w:pPr>
        <w:rPr>
          <w:b/>
          <w:sz w:val="28"/>
          <w:u w:val="single"/>
        </w:rPr>
      </w:pPr>
      <w:r>
        <w:rPr>
          <w:b/>
          <w:noProof/>
          <w:sz w:val="28"/>
          <w:u w:val="single"/>
        </w:rPr>
        <w:drawing>
          <wp:inline distT="0" distB="0" distL="0" distR="0" wp14:anchorId="60223147" wp14:editId="60223148">
            <wp:extent cx="825500" cy="340413"/>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RT_InfoPathLogo_jpg.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27999" cy="341443"/>
                    </a:xfrm>
                    <a:prstGeom prst="rect">
                      <a:avLst/>
                    </a:prstGeom>
                  </pic:spPr>
                </pic:pic>
              </a:graphicData>
            </a:graphic>
          </wp:inline>
        </w:drawing>
      </w:r>
    </w:p>
    <w:p w14:paraId="60222DED" w14:textId="77777777" w:rsidR="00FC0EDE" w:rsidRPr="000A0851" w:rsidRDefault="00FC0EDE" w:rsidP="00FC0EDE">
      <w:pPr>
        <w:jc w:val="center"/>
        <w:rPr>
          <w:b/>
          <w:color w:val="111111"/>
          <w:sz w:val="36"/>
          <w:szCs w:val="23"/>
          <w:u w:val="single"/>
        </w:rPr>
      </w:pPr>
      <w:r w:rsidRPr="000A0851">
        <w:rPr>
          <w:b/>
          <w:color w:val="111111"/>
          <w:sz w:val="36"/>
          <w:szCs w:val="23"/>
          <w:u w:val="single"/>
        </w:rPr>
        <w:t>Accounting Methods</w:t>
      </w:r>
    </w:p>
    <w:p w14:paraId="60222DEE" w14:textId="77777777" w:rsidR="00FC0EDE" w:rsidRDefault="00FC0EDE" w:rsidP="00FC0EDE">
      <w:pPr>
        <w:rPr>
          <w:color w:val="111111"/>
          <w:sz w:val="23"/>
          <w:szCs w:val="23"/>
        </w:rPr>
      </w:pPr>
    </w:p>
    <w:p w14:paraId="60222DEF" w14:textId="63685D6A" w:rsidR="00FC0EDE" w:rsidRPr="00F17E0E" w:rsidRDefault="00FC0EDE" w:rsidP="00FC0EDE">
      <w:pPr>
        <w:rPr>
          <w:color w:val="111111"/>
        </w:rPr>
      </w:pPr>
      <w:r w:rsidRPr="00F17E0E">
        <w:rPr>
          <w:color w:val="111111"/>
        </w:rPr>
        <w:t xml:space="preserve">There </w:t>
      </w:r>
      <w:r w:rsidR="008002AA" w:rsidRPr="00F17E0E">
        <w:rPr>
          <w:color w:val="111111"/>
        </w:rPr>
        <w:t>are two</w:t>
      </w:r>
      <w:r w:rsidRPr="00F17E0E">
        <w:rPr>
          <w:color w:val="111111"/>
        </w:rPr>
        <w:t xml:space="preserve"> diffe</w:t>
      </w:r>
      <w:r w:rsidR="008002AA" w:rsidRPr="00F17E0E">
        <w:rPr>
          <w:color w:val="111111"/>
        </w:rPr>
        <w:t>rent types of accounting method</w:t>
      </w:r>
      <w:r w:rsidR="003E56B0" w:rsidRPr="00F17E0E">
        <w:rPr>
          <w:color w:val="111111"/>
        </w:rPr>
        <w:t>s</w:t>
      </w:r>
      <w:r w:rsidRPr="00F17E0E">
        <w:rPr>
          <w:color w:val="111111"/>
        </w:rPr>
        <w:t>. An accounting method is the way that t</w:t>
      </w:r>
      <w:r w:rsidR="008002AA" w:rsidRPr="00F17E0E">
        <w:rPr>
          <w:color w:val="111111"/>
        </w:rPr>
        <w:t xml:space="preserve">he affiliate records </w:t>
      </w:r>
      <w:r w:rsidRPr="00F17E0E">
        <w:rPr>
          <w:color w:val="111111"/>
        </w:rPr>
        <w:t>revenue and expenses. Cash basis of accounting is done at the time physical cash is actua</w:t>
      </w:r>
      <w:r w:rsidR="00CE44F5" w:rsidRPr="00F17E0E">
        <w:rPr>
          <w:color w:val="111111"/>
        </w:rPr>
        <w:t>lly received or paid out. The other accounting method is called accrual accounting. This method measures the perfor</w:t>
      </w:r>
      <w:r w:rsidR="008002AA" w:rsidRPr="00F17E0E">
        <w:rPr>
          <w:color w:val="111111"/>
        </w:rPr>
        <w:t>mance of a company</w:t>
      </w:r>
      <w:r w:rsidR="00836E2C">
        <w:rPr>
          <w:color w:val="111111"/>
        </w:rPr>
        <w:t xml:space="preserve"> or organization</w:t>
      </w:r>
      <w:r w:rsidR="008002AA" w:rsidRPr="00F17E0E">
        <w:rPr>
          <w:color w:val="111111"/>
        </w:rPr>
        <w:t xml:space="preserve"> in a more complex way.</w:t>
      </w:r>
      <w:r w:rsidR="00CE44F5" w:rsidRPr="00F17E0E">
        <w:rPr>
          <w:color w:val="111111"/>
        </w:rPr>
        <w:t xml:space="preserve"> It matches rev</w:t>
      </w:r>
      <w:r w:rsidR="008002AA" w:rsidRPr="00F17E0E">
        <w:rPr>
          <w:color w:val="111111"/>
        </w:rPr>
        <w:t>enues to expenses</w:t>
      </w:r>
      <w:r w:rsidR="001C6B9B">
        <w:rPr>
          <w:color w:val="111111"/>
        </w:rPr>
        <w:t>,</w:t>
      </w:r>
      <w:r w:rsidR="008002AA" w:rsidRPr="00F17E0E">
        <w:rPr>
          <w:color w:val="111111"/>
        </w:rPr>
        <w:t xml:space="preserve"> along with future expected cash in and outflows</w:t>
      </w:r>
      <w:r w:rsidR="00CE44F5" w:rsidRPr="00F17E0E">
        <w:rPr>
          <w:color w:val="111111"/>
        </w:rPr>
        <w:t xml:space="preserve">.  The cash basis of accounting is the recommended method for affiliates. </w:t>
      </w:r>
    </w:p>
    <w:p w14:paraId="60222DF0" w14:textId="77777777" w:rsidR="00FC0EDE" w:rsidRPr="003E56B0" w:rsidRDefault="00FC0EDE" w:rsidP="00314B81">
      <w:pPr>
        <w:jc w:val="center"/>
        <w:rPr>
          <w:b/>
          <w:color w:val="111111"/>
          <w:sz w:val="28"/>
          <w:szCs w:val="23"/>
          <w:u w:val="single"/>
        </w:rPr>
      </w:pPr>
      <w:r w:rsidRPr="003E56B0">
        <w:rPr>
          <w:b/>
          <w:color w:val="111111"/>
          <w:sz w:val="28"/>
          <w:szCs w:val="23"/>
          <w:u w:val="single"/>
        </w:rPr>
        <w:t>Sample Policy and Procedure Template</w:t>
      </w:r>
    </w:p>
    <w:p w14:paraId="60222DF1" w14:textId="77777777" w:rsidR="00FC0EDE" w:rsidRPr="00FC0EDE" w:rsidRDefault="00FC0EDE" w:rsidP="00FC0EDE">
      <w:pPr>
        <w:rPr>
          <w:rFonts w:cstheme="minorHAnsi"/>
          <w:b/>
          <w:bCs/>
        </w:rPr>
      </w:pPr>
      <w:r w:rsidRPr="00FC0EDE">
        <w:rPr>
          <w:rFonts w:cstheme="minorHAnsi"/>
          <w:b/>
          <w:bCs/>
        </w:rPr>
        <w:t>SUBJECT: ACCOUNTING METHOD</w:t>
      </w:r>
    </w:p>
    <w:p w14:paraId="60222DF2" w14:textId="77777777" w:rsidR="00550F64" w:rsidRPr="00E658B3" w:rsidRDefault="00FC0EDE" w:rsidP="00E658B3">
      <w:pPr>
        <w:jc w:val="both"/>
        <w:rPr>
          <w:rFonts w:cstheme="minorHAnsi"/>
          <w:b/>
          <w:bCs/>
        </w:rPr>
      </w:pPr>
      <w:r w:rsidRPr="00FC0EDE">
        <w:rPr>
          <w:rFonts w:cstheme="minorHAnsi"/>
          <w:b/>
          <w:bCs/>
        </w:rPr>
        <w:t>POLICY:</w:t>
      </w:r>
      <w:r w:rsidR="00E658B3">
        <w:rPr>
          <w:rFonts w:cstheme="minorHAnsi"/>
          <w:b/>
          <w:bCs/>
        </w:rPr>
        <w:t xml:space="preserve"> </w:t>
      </w:r>
      <w:r w:rsidR="00550F64" w:rsidRPr="00FC0EDE">
        <w:rPr>
          <w:rFonts w:cstheme="minorHAnsi"/>
        </w:rPr>
        <w:t xml:space="preserve">It is the policy of the _SRT to utilize the </w:t>
      </w:r>
      <w:hyperlink r:id="rId15" w:history="1">
        <w:r w:rsidR="00550F64" w:rsidRPr="00FC0EDE">
          <w:rPr>
            <w:rStyle w:val="Hyperlink"/>
            <w:rFonts w:cstheme="minorHAnsi"/>
          </w:rPr>
          <w:t>cash basis of accounting.</w:t>
        </w:r>
      </w:hyperlink>
      <w:r w:rsidR="00550F64" w:rsidRPr="00FC0EDE">
        <w:rPr>
          <w:rFonts w:cstheme="minorHAnsi"/>
        </w:rPr>
        <w:t xml:space="preserve"> Cash receipts are a liquid asset and strong internal controls have been created to prot</w:t>
      </w:r>
      <w:r w:rsidRPr="00FC0EDE">
        <w:rPr>
          <w:rFonts w:cstheme="minorHAnsi"/>
        </w:rPr>
        <w:t xml:space="preserve">ect this most important asset. </w:t>
      </w:r>
    </w:p>
    <w:p w14:paraId="60222DF3" w14:textId="77777777" w:rsidR="00550F64" w:rsidRPr="00FC0EDE" w:rsidRDefault="00550F64" w:rsidP="00550F64">
      <w:pPr>
        <w:pStyle w:val="Heading1"/>
        <w:jc w:val="both"/>
        <w:rPr>
          <w:rFonts w:asciiTheme="minorHAnsi" w:hAnsiTheme="minorHAnsi" w:cstheme="minorHAnsi"/>
          <w:color w:val="auto"/>
          <w:sz w:val="22"/>
          <w:szCs w:val="22"/>
        </w:rPr>
      </w:pPr>
      <w:r w:rsidRPr="00FC0EDE">
        <w:rPr>
          <w:rFonts w:asciiTheme="minorHAnsi" w:hAnsiTheme="minorHAnsi" w:cstheme="minorHAnsi"/>
          <w:color w:val="auto"/>
          <w:sz w:val="22"/>
          <w:szCs w:val="22"/>
        </w:rPr>
        <w:t xml:space="preserve">PROCEDURE:    </w:t>
      </w:r>
    </w:p>
    <w:p w14:paraId="60222DF4" w14:textId="77777777" w:rsidR="00550F64" w:rsidRPr="00FC0EDE" w:rsidRDefault="00550F64" w:rsidP="00550F64">
      <w:pPr>
        <w:pStyle w:val="ListParagraph"/>
        <w:numPr>
          <w:ilvl w:val="0"/>
          <w:numId w:val="4"/>
        </w:numPr>
        <w:spacing w:after="200" w:line="276" w:lineRule="auto"/>
        <w:ind w:right="0"/>
        <w:rPr>
          <w:rFonts w:asciiTheme="minorHAnsi" w:hAnsiTheme="minorHAnsi" w:cstheme="minorHAnsi"/>
          <w:sz w:val="22"/>
          <w:szCs w:val="22"/>
        </w:rPr>
      </w:pPr>
      <w:r w:rsidRPr="00FC0EDE">
        <w:rPr>
          <w:rFonts w:asciiTheme="minorHAnsi" w:hAnsiTheme="minorHAnsi" w:cstheme="minorHAnsi"/>
          <w:sz w:val="22"/>
          <w:szCs w:val="22"/>
        </w:rPr>
        <w:t xml:space="preserve">Upon receipt, all checks will be immediately endorsed to the _SRT and deposited within 48 hours. </w:t>
      </w:r>
    </w:p>
    <w:p w14:paraId="60222DF5" w14:textId="77777777" w:rsidR="00550F64" w:rsidRPr="008002AA" w:rsidRDefault="00550F64" w:rsidP="00550F64">
      <w:pPr>
        <w:pStyle w:val="ListParagraph"/>
        <w:numPr>
          <w:ilvl w:val="0"/>
          <w:numId w:val="4"/>
        </w:numPr>
        <w:spacing w:after="200" w:line="276" w:lineRule="auto"/>
        <w:ind w:right="0"/>
        <w:rPr>
          <w:rFonts w:asciiTheme="minorHAnsi" w:hAnsiTheme="minorHAnsi" w:cstheme="minorHAnsi"/>
          <w:sz w:val="22"/>
          <w:szCs w:val="22"/>
        </w:rPr>
      </w:pPr>
      <w:r w:rsidRPr="008002AA">
        <w:rPr>
          <w:rFonts w:asciiTheme="minorHAnsi" w:hAnsiTheme="minorHAnsi" w:cstheme="minorHAnsi"/>
          <w:sz w:val="22"/>
          <w:szCs w:val="22"/>
        </w:rPr>
        <w:t xml:space="preserve">Two signers are required on checks. </w:t>
      </w:r>
    </w:p>
    <w:p w14:paraId="60222DF6" w14:textId="77777777" w:rsidR="00550F64" w:rsidRPr="00FC0EDE" w:rsidRDefault="00550F64" w:rsidP="00550F64">
      <w:pPr>
        <w:pStyle w:val="ListParagraph"/>
        <w:numPr>
          <w:ilvl w:val="0"/>
          <w:numId w:val="4"/>
        </w:numPr>
        <w:spacing w:after="200" w:line="276" w:lineRule="auto"/>
        <w:ind w:right="0"/>
        <w:rPr>
          <w:rFonts w:asciiTheme="minorHAnsi" w:hAnsiTheme="minorHAnsi" w:cstheme="minorHAnsi"/>
          <w:sz w:val="22"/>
          <w:szCs w:val="22"/>
        </w:rPr>
      </w:pPr>
      <w:r w:rsidRPr="00FC0EDE">
        <w:rPr>
          <w:rFonts w:asciiTheme="minorHAnsi" w:hAnsiTheme="minorHAnsi" w:cstheme="minorHAnsi"/>
          <w:sz w:val="22"/>
          <w:szCs w:val="22"/>
        </w:rPr>
        <w:t xml:space="preserve">A receipt will be generated for every transaction and the ledger will be updated immediately. </w:t>
      </w:r>
    </w:p>
    <w:p w14:paraId="60222DF7" w14:textId="61A3F04C" w:rsidR="00550F64" w:rsidRPr="00FC0EDE" w:rsidRDefault="00550F64" w:rsidP="00550F64">
      <w:pPr>
        <w:pStyle w:val="ListParagraph"/>
        <w:numPr>
          <w:ilvl w:val="0"/>
          <w:numId w:val="4"/>
        </w:numPr>
        <w:spacing w:after="200" w:line="276" w:lineRule="auto"/>
        <w:ind w:right="0"/>
        <w:rPr>
          <w:rFonts w:asciiTheme="minorHAnsi" w:hAnsiTheme="minorHAnsi" w:cstheme="minorHAnsi"/>
          <w:sz w:val="22"/>
          <w:szCs w:val="22"/>
        </w:rPr>
      </w:pPr>
      <w:r w:rsidRPr="00FC0EDE">
        <w:rPr>
          <w:rFonts w:asciiTheme="minorHAnsi" w:hAnsiTheme="minorHAnsi" w:cstheme="minorHAnsi"/>
          <w:sz w:val="22"/>
          <w:szCs w:val="22"/>
        </w:rPr>
        <w:t>An audit of the ledger will be conducted on a yearly basis by a subcommittee selected by the board of directors</w:t>
      </w:r>
      <w:r w:rsidR="00B565A9">
        <w:rPr>
          <w:rFonts w:asciiTheme="minorHAnsi" w:hAnsiTheme="minorHAnsi" w:cstheme="minorHAnsi"/>
          <w:sz w:val="22"/>
          <w:szCs w:val="22"/>
        </w:rPr>
        <w:t xml:space="preserve"> or a third party auditing firm</w:t>
      </w:r>
      <w:r w:rsidRPr="00FC0EDE">
        <w:rPr>
          <w:rFonts w:asciiTheme="minorHAnsi" w:hAnsiTheme="minorHAnsi" w:cstheme="minorHAnsi"/>
          <w:sz w:val="22"/>
          <w:szCs w:val="22"/>
        </w:rPr>
        <w:t xml:space="preserve">. </w:t>
      </w:r>
    </w:p>
    <w:p w14:paraId="60222DF8" w14:textId="77777777" w:rsidR="00550F64" w:rsidRPr="00FC0EDE" w:rsidRDefault="00550F64" w:rsidP="00550F64">
      <w:pPr>
        <w:pStyle w:val="ListParagraph"/>
        <w:numPr>
          <w:ilvl w:val="0"/>
          <w:numId w:val="4"/>
        </w:numPr>
        <w:spacing w:after="200" w:line="276" w:lineRule="auto"/>
        <w:ind w:right="0"/>
        <w:rPr>
          <w:rFonts w:asciiTheme="minorHAnsi" w:hAnsiTheme="minorHAnsi" w:cstheme="minorHAnsi"/>
          <w:sz w:val="22"/>
          <w:szCs w:val="22"/>
        </w:rPr>
      </w:pPr>
      <w:r w:rsidRPr="00FC0EDE">
        <w:rPr>
          <w:rFonts w:asciiTheme="minorHAnsi" w:hAnsiTheme="minorHAnsi" w:cstheme="minorHAnsi"/>
          <w:sz w:val="22"/>
          <w:szCs w:val="22"/>
        </w:rPr>
        <w:t xml:space="preserve">A formal audit by a third party may be requested by the board at any time for just cause. </w:t>
      </w:r>
    </w:p>
    <w:p w14:paraId="60222DF9" w14:textId="77777777" w:rsidR="00550F64" w:rsidRPr="008002AA" w:rsidRDefault="008002AA" w:rsidP="008002AA">
      <w:pPr>
        <w:pStyle w:val="Heading1"/>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60222DFA" w14:textId="77777777" w:rsidR="00550F64" w:rsidRPr="00FC0EDE" w:rsidRDefault="00E658B3" w:rsidP="00550F64">
      <w:pPr>
        <w:jc w:val="both"/>
        <w:rPr>
          <w:rFonts w:cstheme="minorHAnsi"/>
          <w:b/>
          <w:bCs/>
        </w:rPr>
      </w:pPr>
      <w:r>
        <w:rPr>
          <w:rFonts w:cstheme="minorHAnsi"/>
          <w:b/>
          <w:bCs/>
        </w:rPr>
        <w:t>Related Documents</w:t>
      </w:r>
      <w:r w:rsidR="00314B81">
        <w:rPr>
          <w:rFonts w:cstheme="minorHAnsi"/>
          <w:b/>
          <w:bCs/>
        </w:rPr>
        <w:t>:  Cash Receipts F</w:t>
      </w:r>
      <w:r w:rsidR="00550F64" w:rsidRPr="00FC0EDE">
        <w:rPr>
          <w:rFonts w:cstheme="minorHAnsi"/>
          <w:b/>
          <w:bCs/>
        </w:rPr>
        <w:t xml:space="preserve">orm </w:t>
      </w:r>
    </w:p>
    <w:p w14:paraId="60222DFB" w14:textId="1BBC2EE3" w:rsidR="00550F64" w:rsidRPr="00FC0EDE" w:rsidRDefault="00550F64" w:rsidP="00550F64">
      <w:pPr>
        <w:jc w:val="both"/>
        <w:rPr>
          <w:rFonts w:cstheme="minorHAnsi"/>
          <w:b/>
          <w:bCs/>
        </w:rPr>
      </w:pPr>
      <w:r w:rsidRPr="00FC0EDE">
        <w:rPr>
          <w:rFonts w:cstheme="minorHAnsi"/>
          <w:b/>
          <w:bCs/>
        </w:rPr>
        <w:t xml:space="preserve">             </w:t>
      </w:r>
      <w:r w:rsidR="008002AA">
        <w:rPr>
          <w:rFonts w:cstheme="minorHAnsi"/>
          <w:b/>
          <w:bCs/>
        </w:rPr>
        <w:t xml:space="preserve">               </w:t>
      </w:r>
      <w:r w:rsidRPr="00FC0EDE">
        <w:rPr>
          <w:rFonts w:cstheme="minorHAnsi"/>
          <w:b/>
          <w:bCs/>
        </w:rPr>
        <w:t xml:space="preserve"> </w:t>
      </w:r>
      <w:r w:rsidR="00E658B3">
        <w:rPr>
          <w:rFonts w:cstheme="minorHAnsi"/>
          <w:b/>
          <w:bCs/>
        </w:rPr>
        <w:t xml:space="preserve">         </w:t>
      </w:r>
      <w:r w:rsidR="00314B81">
        <w:rPr>
          <w:rFonts w:cstheme="minorHAnsi"/>
          <w:b/>
          <w:bCs/>
        </w:rPr>
        <w:t xml:space="preserve"> </w:t>
      </w:r>
      <w:r w:rsidRPr="00FC0EDE">
        <w:rPr>
          <w:rFonts w:cstheme="minorHAnsi"/>
          <w:b/>
          <w:bCs/>
        </w:rPr>
        <w:t xml:space="preserve">General </w:t>
      </w:r>
      <w:r w:rsidR="001C6B9B">
        <w:rPr>
          <w:rFonts w:cstheme="minorHAnsi"/>
          <w:b/>
          <w:bCs/>
        </w:rPr>
        <w:t>L</w:t>
      </w:r>
      <w:r w:rsidRPr="00FC0EDE">
        <w:rPr>
          <w:rFonts w:cstheme="minorHAnsi"/>
          <w:b/>
          <w:bCs/>
        </w:rPr>
        <w:t xml:space="preserve">edger </w:t>
      </w:r>
    </w:p>
    <w:p w14:paraId="60222DFF" w14:textId="77777777" w:rsidR="007F6115" w:rsidRDefault="007F6115" w:rsidP="000A0851">
      <w:pPr>
        <w:rPr>
          <w:rFonts w:cstheme="minorHAnsi"/>
        </w:rPr>
      </w:pPr>
    </w:p>
    <w:p w14:paraId="60222E00" w14:textId="77777777" w:rsidR="007F6115" w:rsidRDefault="007F6115" w:rsidP="000A0851">
      <w:pPr>
        <w:rPr>
          <w:rFonts w:cstheme="minorHAnsi"/>
        </w:rPr>
      </w:pPr>
      <w:r>
        <w:rPr>
          <w:b/>
          <w:noProof/>
          <w:sz w:val="28"/>
          <w:u w:val="single"/>
        </w:rPr>
        <w:lastRenderedPageBreak/>
        <w:drawing>
          <wp:inline distT="0" distB="0" distL="0" distR="0" wp14:anchorId="60223149" wp14:editId="6022314A">
            <wp:extent cx="825500" cy="340413"/>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RT_InfoPathLogo_jpg.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27999" cy="341443"/>
                    </a:xfrm>
                    <a:prstGeom prst="rect">
                      <a:avLst/>
                    </a:prstGeom>
                  </pic:spPr>
                </pic:pic>
              </a:graphicData>
            </a:graphic>
          </wp:inline>
        </w:drawing>
      </w:r>
    </w:p>
    <w:p w14:paraId="60222E01" w14:textId="77777777" w:rsidR="00550F64" w:rsidRPr="00E658B3" w:rsidRDefault="00E658B3" w:rsidP="00E658B3">
      <w:pPr>
        <w:jc w:val="center"/>
        <w:rPr>
          <w:rFonts w:cstheme="minorHAnsi"/>
          <w:b/>
          <w:sz w:val="32"/>
          <w:u w:val="single"/>
        </w:rPr>
      </w:pPr>
      <w:r w:rsidRPr="00E658B3">
        <w:rPr>
          <w:rFonts w:cstheme="minorHAnsi"/>
          <w:b/>
          <w:sz w:val="32"/>
          <w:u w:val="single"/>
        </w:rPr>
        <w:t xml:space="preserve">Bank Reconciliation </w:t>
      </w:r>
    </w:p>
    <w:p w14:paraId="60222E02" w14:textId="1D5F68A0" w:rsidR="00E658B3" w:rsidRDefault="00E658B3" w:rsidP="00E658B3">
      <w:r>
        <w:t>It is extremely</w:t>
      </w:r>
      <w:r w:rsidR="008E77E5">
        <w:t xml:space="preserve"> important</w:t>
      </w:r>
      <w:r>
        <w:t xml:space="preserve"> to control liquid assets like cash with a bank reconciliation process. A bank reconciliation is the process of matching the affiliate’s records with the bank’s records.  Using a system of reconciliation will help determine if any errors or omissions have occurred.  Keep in mind that some discrepancies may be due to the timing of the statement and the actual transaction and not an error or omission. </w:t>
      </w:r>
    </w:p>
    <w:p w14:paraId="60222E03" w14:textId="77777777" w:rsidR="00E658B3" w:rsidRDefault="00E658B3" w:rsidP="00E658B3">
      <w:r>
        <w:t>Tips :</w:t>
      </w:r>
    </w:p>
    <w:p w14:paraId="60222E04" w14:textId="00346DDD" w:rsidR="00E658B3" w:rsidRPr="00E658B3" w:rsidRDefault="00E658B3" w:rsidP="00E658B3">
      <w:pPr>
        <w:pStyle w:val="ListParagraph"/>
        <w:numPr>
          <w:ilvl w:val="0"/>
          <w:numId w:val="9"/>
        </w:numPr>
        <w:spacing w:after="200" w:line="276" w:lineRule="auto"/>
        <w:ind w:right="0"/>
        <w:rPr>
          <w:rFonts w:asciiTheme="minorHAnsi" w:hAnsiTheme="minorHAnsi" w:cstheme="minorHAnsi"/>
          <w:sz w:val="22"/>
        </w:rPr>
      </w:pPr>
      <w:r w:rsidRPr="00E658B3">
        <w:rPr>
          <w:rFonts w:asciiTheme="minorHAnsi" w:hAnsiTheme="minorHAnsi" w:cstheme="minorHAnsi"/>
          <w:sz w:val="22"/>
        </w:rPr>
        <w:t xml:space="preserve"> </w:t>
      </w:r>
      <w:r w:rsidR="00F86CA0">
        <w:rPr>
          <w:rFonts w:asciiTheme="minorHAnsi" w:hAnsiTheme="minorHAnsi" w:cstheme="minorHAnsi"/>
          <w:sz w:val="22"/>
        </w:rPr>
        <w:t xml:space="preserve">Establish </w:t>
      </w:r>
      <w:r w:rsidRPr="00E658B3">
        <w:rPr>
          <w:rFonts w:asciiTheme="minorHAnsi" w:hAnsiTheme="minorHAnsi" w:cstheme="minorHAnsi"/>
          <w:sz w:val="22"/>
        </w:rPr>
        <w:t>a policy  where all accounts</w:t>
      </w:r>
      <w:r w:rsidR="00F86CA0">
        <w:rPr>
          <w:rFonts w:asciiTheme="minorHAnsi" w:hAnsiTheme="minorHAnsi" w:cstheme="minorHAnsi"/>
          <w:sz w:val="22"/>
        </w:rPr>
        <w:t>,</w:t>
      </w:r>
      <w:r w:rsidRPr="00E658B3">
        <w:rPr>
          <w:rFonts w:asciiTheme="minorHAnsi" w:hAnsiTheme="minorHAnsi" w:cstheme="minorHAnsi"/>
          <w:sz w:val="22"/>
        </w:rPr>
        <w:t xml:space="preserve"> including savings, payroll, accounts payable, accounts receivable or miscellaneous</w:t>
      </w:r>
      <w:r w:rsidR="002B51F0">
        <w:rPr>
          <w:rFonts w:asciiTheme="minorHAnsi" w:hAnsiTheme="minorHAnsi" w:cstheme="minorHAnsi"/>
          <w:sz w:val="22"/>
        </w:rPr>
        <w:t>,</w:t>
      </w:r>
      <w:r w:rsidRPr="00E658B3">
        <w:rPr>
          <w:rFonts w:asciiTheme="minorHAnsi" w:hAnsiTheme="minorHAnsi" w:cstheme="minorHAnsi"/>
          <w:sz w:val="22"/>
        </w:rPr>
        <w:t xml:space="preserve"> are reviewed regularly.  Any account with activity should be matched or reconciled to the books on a monthly basis. </w:t>
      </w:r>
    </w:p>
    <w:p w14:paraId="60222E05" w14:textId="76676AE8" w:rsidR="00E658B3" w:rsidRPr="00E658B3" w:rsidRDefault="00E658B3" w:rsidP="00E658B3">
      <w:pPr>
        <w:pStyle w:val="ListParagraph"/>
        <w:numPr>
          <w:ilvl w:val="0"/>
          <w:numId w:val="9"/>
        </w:numPr>
        <w:spacing w:after="200" w:line="276" w:lineRule="auto"/>
        <w:ind w:right="0"/>
        <w:rPr>
          <w:rFonts w:asciiTheme="minorHAnsi" w:hAnsiTheme="minorHAnsi" w:cstheme="minorHAnsi"/>
          <w:sz w:val="22"/>
        </w:rPr>
      </w:pPr>
      <w:r w:rsidRPr="00E658B3">
        <w:rPr>
          <w:rFonts w:asciiTheme="minorHAnsi" w:hAnsiTheme="minorHAnsi" w:cstheme="minorHAnsi"/>
          <w:sz w:val="22"/>
        </w:rPr>
        <w:t xml:space="preserve">Reconciliation should be performed by a neutral party and </w:t>
      </w:r>
      <w:r w:rsidR="00F86CA0">
        <w:rPr>
          <w:rFonts w:asciiTheme="minorHAnsi" w:hAnsiTheme="minorHAnsi" w:cstheme="minorHAnsi"/>
          <w:sz w:val="22"/>
        </w:rPr>
        <w:t xml:space="preserve">should </w:t>
      </w:r>
      <w:r w:rsidRPr="00E658B3">
        <w:rPr>
          <w:rFonts w:asciiTheme="minorHAnsi" w:hAnsiTheme="minorHAnsi" w:cstheme="minorHAnsi"/>
          <w:sz w:val="22"/>
        </w:rPr>
        <w:t>not</w:t>
      </w:r>
      <w:r w:rsidR="00F86CA0">
        <w:rPr>
          <w:rFonts w:asciiTheme="minorHAnsi" w:hAnsiTheme="minorHAnsi" w:cstheme="minorHAnsi"/>
          <w:sz w:val="22"/>
        </w:rPr>
        <w:t xml:space="preserve"> be</w:t>
      </w:r>
      <w:r w:rsidRPr="00E658B3">
        <w:rPr>
          <w:rFonts w:asciiTheme="minorHAnsi" w:hAnsiTheme="minorHAnsi" w:cstheme="minorHAnsi"/>
          <w:sz w:val="22"/>
        </w:rPr>
        <w:t xml:space="preserve"> the  responsibility of the treasurer alone. </w:t>
      </w:r>
    </w:p>
    <w:p w14:paraId="60222E07" w14:textId="1D967D2C" w:rsidR="00E658B3" w:rsidRPr="005040E6" w:rsidRDefault="00E658B3" w:rsidP="00E658B3">
      <w:pPr>
        <w:pStyle w:val="ListParagraph"/>
        <w:numPr>
          <w:ilvl w:val="0"/>
          <w:numId w:val="9"/>
        </w:numPr>
        <w:spacing w:after="200" w:line="276" w:lineRule="auto"/>
        <w:ind w:right="0"/>
        <w:rPr>
          <w:rFonts w:asciiTheme="minorHAnsi" w:hAnsiTheme="minorHAnsi" w:cstheme="minorHAnsi"/>
          <w:sz w:val="22"/>
        </w:rPr>
      </w:pPr>
      <w:r w:rsidRPr="00E658B3">
        <w:rPr>
          <w:rFonts w:asciiTheme="minorHAnsi" w:hAnsiTheme="minorHAnsi" w:cstheme="minorHAnsi"/>
          <w:sz w:val="22"/>
        </w:rPr>
        <w:t>Bank reconciliation is a routine internal control.  Although it can be time consuming, it is an important part of protecting your affiliate</w:t>
      </w:r>
      <w:r w:rsidR="00EA5AA2">
        <w:rPr>
          <w:rFonts w:asciiTheme="minorHAnsi" w:hAnsiTheme="minorHAnsi" w:cstheme="minorHAnsi"/>
          <w:sz w:val="22"/>
        </w:rPr>
        <w:t xml:space="preserve"> assets</w:t>
      </w:r>
      <w:r w:rsidRPr="00E658B3">
        <w:rPr>
          <w:rFonts w:asciiTheme="minorHAnsi" w:hAnsiTheme="minorHAnsi" w:cstheme="minorHAnsi"/>
          <w:sz w:val="22"/>
        </w:rPr>
        <w:t xml:space="preserve"> </w:t>
      </w:r>
    </w:p>
    <w:p w14:paraId="60222E08" w14:textId="77777777" w:rsidR="00550F64" w:rsidRPr="00E658B3" w:rsidRDefault="00E658B3" w:rsidP="00314B81">
      <w:pPr>
        <w:jc w:val="center"/>
        <w:rPr>
          <w:b/>
          <w:color w:val="111111"/>
          <w:sz w:val="28"/>
          <w:szCs w:val="23"/>
          <w:u w:val="single"/>
        </w:rPr>
      </w:pPr>
      <w:r w:rsidRPr="003E56B0">
        <w:rPr>
          <w:b/>
          <w:color w:val="111111"/>
          <w:sz w:val="28"/>
          <w:szCs w:val="23"/>
          <w:u w:val="single"/>
        </w:rPr>
        <w:t>Sample Policy and Procedure Template</w:t>
      </w:r>
    </w:p>
    <w:p w14:paraId="60222E09" w14:textId="27968444" w:rsidR="00E658B3" w:rsidRPr="00071429" w:rsidRDefault="00E658B3" w:rsidP="00314B81">
      <w:pPr>
        <w:keepNext/>
        <w:tabs>
          <w:tab w:val="num" w:pos="1080"/>
        </w:tabs>
        <w:spacing w:line="480" w:lineRule="auto"/>
        <w:outlineLvl w:val="2"/>
        <w:rPr>
          <w:rStyle w:val="BH"/>
          <w:sz w:val="28"/>
          <w:u w:val="single"/>
        </w:rPr>
      </w:pPr>
      <w:r w:rsidRPr="00071429">
        <w:rPr>
          <w:rStyle w:val="BH"/>
          <w:sz w:val="28"/>
          <w:u w:val="single"/>
        </w:rPr>
        <w:t>Poli</w:t>
      </w:r>
      <w:r w:rsidR="00F64676">
        <w:rPr>
          <w:rStyle w:val="BH"/>
          <w:sz w:val="28"/>
          <w:u w:val="single"/>
        </w:rPr>
        <w:t xml:space="preserve">cy and Procedure Sample No. </w:t>
      </w:r>
      <w:r w:rsidRPr="00071429">
        <w:rPr>
          <w:rStyle w:val="BH"/>
          <w:sz w:val="28"/>
          <w:u w:val="single"/>
        </w:rPr>
        <w:t>1</w:t>
      </w:r>
    </w:p>
    <w:p w14:paraId="60222E0A" w14:textId="77777777" w:rsidR="00E658B3" w:rsidRPr="00E658B3" w:rsidRDefault="00E658B3" w:rsidP="00550F64">
      <w:pPr>
        <w:rPr>
          <w:rFonts w:cstheme="minorHAnsi"/>
        </w:rPr>
      </w:pPr>
    </w:p>
    <w:p w14:paraId="60222E0B" w14:textId="77777777" w:rsidR="00550F64" w:rsidRPr="00E658B3" w:rsidRDefault="003E56B0" w:rsidP="00550F64">
      <w:pPr>
        <w:jc w:val="both"/>
        <w:rPr>
          <w:rFonts w:cstheme="minorHAnsi"/>
          <w:b/>
          <w:bCs/>
        </w:rPr>
      </w:pPr>
      <w:r w:rsidRPr="00E658B3">
        <w:rPr>
          <w:rFonts w:cstheme="minorHAnsi"/>
          <w:b/>
          <w:bCs/>
        </w:rPr>
        <w:t>SUBJECT: BANK RECONCILIATIONS</w:t>
      </w:r>
    </w:p>
    <w:p w14:paraId="60222E0C" w14:textId="329998D6" w:rsidR="00550F64" w:rsidRPr="00E658B3" w:rsidRDefault="003E56B0" w:rsidP="00550F64">
      <w:pPr>
        <w:jc w:val="both"/>
        <w:rPr>
          <w:rFonts w:cstheme="minorHAnsi"/>
          <w:b/>
          <w:bCs/>
        </w:rPr>
      </w:pPr>
      <w:r w:rsidRPr="00E658B3">
        <w:rPr>
          <w:rFonts w:cstheme="minorHAnsi"/>
          <w:b/>
          <w:bCs/>
        </w:rPr>
        <w:t xml:space="preserve">POLICY: </w:t>
      </w:r>
      <w:r w:rsidR="00550F64" w:rsidRPr="00E658B3">
        <w:rPr>
          <w:rFonts w:cstheme="minorHAnsi"/>
        </w:rPr>
        <w:t>It is the policy of the __SRT to have all bank statements directly forwarded to the __SRT ______________ (</w:t>
      </w:r>
      <w:r w:rsidR="00550F64" w:rsidRPr="00F17E0E">
        <w:rPr>
          <w:rFonts w:cstheme="minorHAnsi"/>
          <w:highlight w:val="yellow"/>
        </w:rPr>
        <w:t>ex</w:t>
      </w:r>
      <w:r w:rsidR="00F17E0E" w:rsidRPr="00F17E0E">
        <w:rPr>
          <w:rFonts w:cstheme="minorHAnsi"/>
          <w:highlight w:val="yellow"/>
        </w:rPr>
        <w:t>.</w:t>
      </w:r>
      <w:r w:rsidR="00EB35E1">
        <w:rPr>
          <w:rFonts w:cstheme="minorHAnsi"/>
          <w:highlight w:val="yellow"/>
        </w:rPr>
        <w:t xml:space="preserve"> </w:t>
      </w:r>
      <w:r w:rsidR="00550F64" w:rsidRPr="00F17E0E">
        <w:rPr>
          <w:rFonts w:cstheme="minorHAnsi"/>
          <w:i/>
          <w:highlight w:val="yellow"/>
        </w:rPr>
        <w:t>Executive Treasurer</w:t>
      </w:r>
      <w:r w:rsidR="00550F64" w:rsidRPr="00E658B3">
        <w:rPr>
          <w:rFonts w:cstheme="minorHAnsi"/>
        </w:rPr>
        <w:t>), who will review the checks cleared during the prior month.</w:t>
      </w:r>
    </w:p>
    <w:p w14:paraId="60222E0D" w14:textId="49A4DB87" w:rsidR="00550F64" w:rsidRPr="003B0152" w:rsidRDefault="00E658B3" w:rsidP="00E658B3">
      <w:pPr>
        <w:pStyle w:val="Heading1"/>
        <w:jc w:val="both"/>
        <w:rPr>
          <w:rFonts w:asciiTheme="minorHAnsi" w:hAnsiTheme="minorHAnsi" w:cstheme="minorHAnsi"/>
          <w:b w:val="0"/>
          <w:color w:val="auto"/>
          <w:sz w:val="22"/>
          <w:szCs w:val="22"/>
        </w:rPr>
      </w:pPr>
      <w:r w:rsidRPr="00EB35E1">
        <w:rPr>
          <w:rFonts w:asciiTheme="minorHAnsi" w:hAnsiTheme="minorHAnsi" w:cstheme="minorHAnsi"/>
          <w:color w:val="auto"/>
          <w:sz w:val="22"/>
          <w:szCs w:val="22"/>
        </w:rPr>
        <w:t>PROCEDURE:</w:t>
      </w:r>
      <w:r w:rsidRPr="003B0152">
        <w:rPr>
          <w:rFonts w:asciiTheme="minorHAnsi" w:hAnsiTheme="minorHAnsi" w:cstheme="minorHAnsi"/>
          <w:b w:val="0"/>
          <w:color w:val="auto"/>
          <w:sz w:val="22"/>
          <w:szCs w:val="22"/>
        </w:rPr>
        <w:t xml:space="preserve"> </w:t>
      </w:r>
      <w:r w:rsidR="00550F64" w:rsidRPr="003B0152">
        <w:rPr>
          <w:rFonts w:asciiTheme="minorHAnsi" w:hAnsiTheme="minorHAnsi" w:cstheme="minorHAnsi"/>
          <w:b w:val="0"/>
          <w:color w:val="auto"/>
          <w:sz w:val="22"/>
          <w:szCs w:val="22"/>
        </w:rPr>
        <w:t xml:space="preserve">The ___SRT _________________( </w:t>
      </w:r>
      <w:r w:rsidR="00550F64" w:rsidRPr="003B0152">
        <w:rPr>
          <w:rFonts w:asciiTheme="minorHAnsi" w:hAnsiTheme="minorHAnsi" w:cstheme="minorHAnsi"/>
          <w:b w:val="0"/>
          <w:color w:val="auto"/>
          <w:sz w:val="22"/>
          <w:szCs w:val="22"/>
          <w:highlight w:val="yellow"/>
        </w:rPr>
        <w:t>ex</w:t>
      </w:r>
      <w:r w:rsidR="00F17E0E" w:rsidRPr="003B0152">
        <w:rPr>
          <w:rFonts w:asciiTheme="minorHAnsi" w:hAnsiTheme="minorHAnsi" w:cstheme="minorHAnsi"/>
          <w:b w:val="0"/>
          <w:color w:val="auto"/>
          <w:sz w:val="22"/>
          <w:szCs w:val="22"/>
          <w:highlight w:val="yellow"/>
        </w:rPr>
        <w:t>.</w:t>
      </w:r>
      <w:r w:rsidR="004F7CE2">
        <w:rPr>
          <w:rFonts w:asciiTheme="minorHAnsi" w:hAnsiTheme="minorHAnsi" w:cstheme="minorHAnsi"/>
          <w:b w:val="0"/>
          <w:color w:val="auto"/>
          <w:sz w:val="22"/>
          <w:szCs w:val="22"/>
          <w:highlight w:val="yellow"/>
        </w:rPr>
        <w:t xml:space="preserve"> </w:t>
      </w:r>
      <w:r w:rsidR="00550F64" w:rsidRPr="003B0152">
        <w:rPr>
          <w:rFonts w:asciiTheme="minorHAnsi" w:hAnsiTheme="minorHAnsi" w:cstheme="minorHAnsi"/>
          <w:b w:val="0"/>
          <w:i/>
          <w:color w:val="auto"/>
          <w:sz w:val="22"/>
          <w:szCs w:val="22"/>
          <w:highlight w:val="yellow"/>
        </w:rPr>
        <w:t>Executive Treasurer</w:t>
      </w:r>
      <w:r w:rsidR="00550F64" w:rsidRPr="003B0152">
        <w:rPr>
          <w:rFonts w:asciiTheme="minorHAnsi" w:hAnsiTheme="minorHAnsi" w:cstheme="minorHAnsi"/>
          <w:b w:val="0"/>
          <w:color w:val="auto"/>
          <w:sz w:val="22"/>
          <w:szCs w:val="22"/>
        </w:rPr>
        <w:t xml:space="preserve">) will be responsible for reconciling the bank statements.  </w:t>
      </w:r>
    </w:p>
    <w:p w14:paraId="60222E0E" w14:textId="77777777" w:rsidR="00550F64" w:rsidRPr="00E658B3" w:rsidRDefault="00550F64" w:rsidP="00550F64">
      <w:pPr>
        <w:jc w:val="both"/>
        <w:rPr>
          <w:rFonts w:cstheme="minorHAnsi"/>
        </w:rPr>
      </w:pPr>
    </w:p>
    <w:p w14:paraId="60222E0F" w14:textId="42C396EA" w:rsidR="00550F64" w:rsidRPr="00E658B3" w:rsidRDefault="00550F64" w:rsidP="00550F64">
      <w:pPr>
        <w:jc w:val="both"/>
        <w:rPr>
          <w:rFonts w:cstheme="minorHAnsi"/>
        </w:rPr>
      </w:pPr>
      <w:r w:rsidRPr="00E658B3">
        <w:rPr>
          <w:rFonts w:cstheme="minorHAnsi"/>
        </w:rPr>
        <w:t xml:space="preserve">The reconciled voucher/checks will be forwarded to the   ___SRT </w:t>
      </w:r>
      <w:r w:rsidR="00F17E0E">
        <w:rPr>
          <w:rFonts w:cstheme="minorHAnsi"/>
        </w:rPr>
        <w:t>(</w:t>
      </w:r>
      <w:r w:rsidR="00F17E0E" w:rsidRPr="00F17E0E">
        <w:rPr>
          <w:rFonts w:cstheme="minorHAnsi"/>
          <w:highlight w:val="yellow"/>
        </w:rPr>
        <w:t xml:space="preserve">ex. </w:t>
      </w:r>
      <w:r w:rsidRPr="00F17E0E">
        <w:rPr>
          <w:rFonts w:cstheme="minorHAnsi"/>
          <w:i/>
          <w:highlight w:val="yellow"/>
        </w:rPr>
        <w:t>Board Chairman</w:t>
      </w:r>
      <w:r w:rsidR="00F17E0E">
        <w:rPr>
          <w:rFonts w:cstheme="minorHAnsi"/>
        </w:rPr>
        <w:t>)</w:t>
      </w:r>
      <w:r w:rsidRPr="00E658B3">
        <w:rPr>
          <w:rFonts w:cstheme="minorHAnsi"/>
        </w:rPr>
        <w:t xml:space="preserve">, ___SRT </w:t>
      </w:r>
      <w:r w:rsidR="00F17E0E">
        <w:rPr>
          <w:rFonts w:cstheme="minorHAnsi"/>
        </w:rPr>
        <w:t>(</w:t>
      </w:r>
      <w:r w:rsidR="00F17E0E" w:rsidRPr="00F17E0E">
        <w:rPr>
          <w:rFonts w:cstheme="minorHAnsi"/>
          <w:highlight w:val="yellow"/>
        </w:rPr>
        <w:t xml:space="preserve">ex. </w:t>
      </w:r>
      <w:r w:rsidRPr="00F17E0E">
        <w:rPr>
          <w:rFonts w:cstheme="minorHAnsi"/>
          <w:i/>
          <w:highlight w:val="yellow"/>
        </w:rPr>
        <w:t>President</w:t>
      </w:r>
      <w:r w:rsidR="00F17E0E">
        <w:rPr>
          <w:rFonts w:cstheme="minorHAnsi"/>
        </w:rPr>
        <w:t>)</w:t>
      </w:r>
      <w:r w:rsidRPr="00E658B3">
        <w:rPr>
          <w:rFonts w:cstheme="minorHAnsi"/>
        </w:rPr>
        <w:t xml:space="preserve"> and _____SRT </w:t>
      </w:r>
      <w:r w:rsidR="00F17E0E">
        <w:rPr>
          <w:rFonts w:cstheme="minorHAnsi"/>
        </w:rPr>
        <w:t>(</w:t>
      </w:r>
      <w:r w:rsidR="00F17E0E" w:rsidRPr="00F17E0E">
        <w:rPr>
          <w:rFonts w:cstheme="minorHAnsi"/>
          <w:highlight w:val="yellow"/>
        </w:rPr>
        <w:t xml:space="preserve">ex. </w:t>
      </w:r>
      <w:r w:rsidRPr="00F17E0E">
        <w:rPr>
          <w:rFonts w:cstheme="minorHAnsi"/>
          <w:i/>
          <w:highlight w:val="yellow"/>
        </w:rPr>
        <w:t>Secretary-Treasurer</w:t>
      </w:r>
      <w:r w:rsidR="00F17E0E">
        <w:rPr>
          <w:rFonts w:cstheme="minorHAnsi"/>
        </w:rPr>
        <w:t>)</w:t>
      </w:r>
      <w:r w:rsidRPr="00E658B3">
        <w:rPr>
          <w:rFonts w:cstheme="minorHAnsi"/>
        </w:rPr>
        <w:t xml:space="preserve"> for review no less than bi-annually.</w:t>
      </w:r>
    </w:p>
    <w:p w14:paraId="60222E10" w14:textId="77777777" w:rsidR="00550F64" w:rsidRPr="00E658B3" w:rsidRDefault="00550F64" w:rsidP="00550F64">
      <w:pPr>
        <w:jc w:val="both"/>
        <w:rPr>
          <w:rFonts w:cstheme="minorHAnsi"/>
          <w:b/>
          <w:bCs/>
        </w:rPr>
      </w:pPr>
    </w:p>
    <w:p w14:paraId="60222E11" w14:textId="77777777" w:rsidR="00550F64" w:rsidRDefault="00E658B3" w:rsidP="00550F64">
      <w:pPr>
        <w:jc w:val="both"/>
        <w:rPr>
          <w:rFonts w:cstheme="minorHAnsi"/>
          <w:b/>
          <w:bCs/>
        </w:rPr>
      </w:pPr>
      <w:r>
        <w:rPr>
          <w:rFonts w:cstheme="minorHAnsi"/>
          <w:b/>
          <w:bCs/>
        </w:rPr>
        <w:t xml:space="preserve">Related Documents: </w:t>
      </w:r>
    </w:p>
    <w:p w14:paraId="60222E12" w14:textId="77777777" w:rsidR="00314B81" w:rsidRDefault="00314B81" w:rsidP="00550F64">
      <w:pPr>
        <w:jc w:val="both"/>
        <w:rPr>
          <w:rFonts w:cstheme="minorHAnsi"/>
          <w:b/>
          <w:bCs/>
        </w:rPr>
      </w:pPr>
    </w:p>
    <w:p w14:paraId="60222E13" w14:textId="77777777" w:rsidR="00550F64" w:rsidRDefault="00550F64" w:rsidP="00550F64">
      <w:pPr>
        <w:rPr>
          <w:rFonts w:cstheme="minorHAnsi"/>
        </w:rPr>
      </w:pPr>
    </w:p>
    <w:p w14:paraId="60222E14" w14:textId="21150CEC" w:rsidR="00E658B3" w:rsidRDefault="00E658B3" w:rsidP="00314B81">
      <w:pPr>
        <w:keepNext/>
        <w:tabs>
          <w:tab w:val="num" w:pos="1080"/>
        </w:tabs>
        <w:spacing w:line="480" w:lineRule="auto"/>
        <w:outlineLvl w:val="2"/>
        <w:rPr>
          <w:rStyle w:val="BH"/>
          <w:sz w:val="28"/>
          <w:u w:val="single"/>
        </w:rPr>
      </w:pPr>
      <w:r w:rsidRPr="00071429">
        <w:rPr>
          <w:rStyle w:val="BH"/>
          <w:sz w:val="28"/>
          <w:u w:val="single"/>
        </w:rPr>
        <w:t xml:space="preserve">Policy and Procedure </w:t>
      </w:r>
      <w:r w:rsidR="00F64676">
        <w:rPr>
          <w:rStyle w:val="BH"/>
          <w:sz w:val="28"/>
          <w:u w:val="single"/>
        </w:rPr>
        <w:t>Sample No.</w:t>
      </w:r>
      <w:r>
        <w:rPr>
          <w:rStyle w:val="BH"/>
          <w:sz w:val="28"/>
          <w:u w:val="single"/>
        </w:rPr>
        <w:t xml:space="preserve"> 2 </w:t>
      </w:r>
    </w:p>
    <w:p w14:paraId="60222E15" w14:textId="77777777" w:rsidR="00E658B3" w:rsidRPr="006569E0" w:rsidRDefault="00E658B3" w:rsidP="00E658B3">
      <w:pPr>
        <w:rPr>
          <w:b/>
        </w:rPr>
      </w:pPr>
      <w:r w:rsidRPr="00314B81">
        <w:rPr>
          <w:b/>
        </w:rPr>
        <w:t>Process and Pro</w:t>
      </w:r>
      <w:r w:rsidR="006569E0">
        <w:rPr>
          <w:b/>
        </w:rPr>
        <w:t>cedure for Bank Reconciliation:</w:t>
      </w:r>
    </w:p>
    <w:p w14:paraId="60222E16" w14:textId="3CAE5554" w:rsidR="00E658B3" w:rsidRDefault="00E658B3" w:rsidP="00E658B3">
      <w:r>
        <w:t>The _______ SRT bank statement is received by the _______ (</w:t>
      </w:r>
      <w:r w:rsidR="00F17E0E" w:rsidRPr="00F17E0E">
        <w:rPr>
          <w:highlight w:val="yellow"/>
        </w:rPr>
        <w:t xml:space="preserve">ex. </w:t>
      </w:r>
      <w:r w:rsidR="00F17E0E" w:rsidRPr="00F17E0E">
        <w:rPr>
          <w:i/>
          <w:highlight w:val="yellow"/>
        </w:rPr>
        <w:t>President</w:t>
      </w:r>
      <w:r w:rsidRPr="00F17E0E">
        <w:rPr>
          <w:i/>
          <w:highlight w:val="yellow"/>
        </w:rPr>
        <w:t xml:space="preserve">, VP or </w:t>
      </w:r>
      <w:r w:rsidR="00F17E0E" w:rsidRPr="00F17E0E">
        <w:rPr>
          <w:i/>
          <w:highlight w:val="yellow"/>
        </w:rPr>
        <w:t>Chairman</w:t>
      </w:r>
      <w:r>
        <w:t>) on the ____ day of the month. The bank statement should be opened and reviewed within _________ days.  Any questions will be directed to the _______ (</w:t>
      </w:r>
      <w:r w:rsidR="00F17E0E" w:rsidRPr="00F17E0E">
        <w:rPr>
          <w:highlight w:val="yellow"/>
        </w:rPr>
        <w:t xml:space="preserve">ex. </w:t>
      </w:r>
      <w:r w:rsidR="00F17E0E" w:rsidRPr="00F17E0E">
        <w:rPr>
          <w:i/>
          <w:highlight w:val="yellow"/>
        </w:rPr>
        <w:t xml:space="preserve">Treasurer </w:t>
      </w:r>
      <w:r w:rsidRPr="00F17E0E">
        <w:rPr>
          <w:i/>
          <w:highlight w:val="yellow"/>
        </w:rPr>
        <w:t>or executive management company</w:t>
      </w:r>
      <w:r>
        <w:t>) for reply within _____ days.  Discrepancies will be noted and discussed by the board of directors.  The __SRT Board of Directors</w:t>
      </w:r>
      <w:r w:rsidR="00D858C7">
        <w:t>, at its discretion,</w:t>
      </w:r>
      <w:r>
        <w:t xml:space="preserve"> will determine if any further action is warranted</w:t>
      </w:r>
      <w:r w:rsidR="00D858C7">
        <w:t xml:space="preserve">, such </w:t>
      </w:r>
      <w:r w:rsidR="00DF2BF7">
        <w:t>as a</w:t>
      </w:r>
      <w:r>
        <w:t xml:space="preserve"> full investigation or audit</w:t>
      </w:r>
      <w:r w:rsidR="00D858C7">
        <w:t>.</w:t>
      </w:r>
      <w:r>
        <w:t xml:space="preserve">  </w:t>
      </w:r>
    </w:p>
    <w:p w14:paraId="60222E17" w14:textId="77777777" w:rsidR="00E658B3" w:rsidRPr="00071429" w:rsidRDefault="00E658B3" w:rsidP="00E658B3">
      <w:pPr>
        <w:keepNext/>
        <w:tabs>
          <w:tab w:val="num" w:pos="1080"/>
        </w:tabs>
        <w:spacing w:line="480" w:lineRule="auto"/>
        <w:outlineLvl w:val="2"/>
        <w:rPr>
          <w:rStyle w:val="BH"/>
          <w:sz w:val="28"/>
          <w:u w:val="single"/>
        </w:rPr>
      </w:pPr>
    </w:p>
    <w:p w14:paraId="60222E1E" w14:textId="77777777" w:rsidR="00E658B3" w:rsidRDefault="00E658B3" w:rsidP="00550F64">
      <w:pPr>
        <w:rPr>
          <w:rFonts w:cstheme="minorHAnsi"/>
        </w:rPr>
      </w:pPr>
    </w:p>
    <w:p w14:paraId="60222E1F" w14:textId="77777777" w:rsidR="00E658B3" w:rsidRDefault="00E658B3" w:rsidP="00550F64">
      <w:pPr>
        <w:rPr>
          <w:rFonts w:cstheme="minorHAnsi"/>
        </w:rPr>
      </w:pPr>
    </w:p>
    <w:p w14:paraId="60222E20" w14:textId="77777777" w:rsidR="00E658B3" w:rsidRDefault="00E658B3" w:rsidP="00550F64">
      <w:pPr>
        <w:rPr>
          <w:rFonts w:cstheme="minorHAnsi"/>
        </w:rPr>
      </w:pPr>
    </w:p>
    <w:p w14:paraId="314CB80F" w14:textId="77777777" w:rsidR="005040E6" w:rsidRDefault="005040E6" w:rsidP="00550F64">
      <w:pPr>
        <w:rPr>
          <w:rFonts w:cstheme="minorHAnsi"/>
        </w:rPr>
      </w:pPr>
    </w:p>
    <w:p w14:paraId="673DDE54" w14:textId="77777777" w:rsidR="005040E6" w:rsidRDefault="005040E6" w:rsidP="00550F64">
      <w:pPr>
        <w:rPr>
          <w:rFonts w:cstheme="minorHAnsi"/>
        </w:rPr>
      </w:pPr>
    </w:p>
    <w:p w14:paraId="4B873646" w14:textId="77777777" w:rsidR="005040E6" w:rsidRDefault="005040E6" w:rsidP="00550F64">
      <w:pPr>
        <w:rPr>
          <w:rFonts w:cstheme="minorHAnsi"/>
        </w:rPr>
      </w:pPr>
    </w:p>
    <w:p w14:paraId="1D39FBA4" w14:textId="77777777" w:rsidR="005040E6" w:rsidRDefault="005040E6" w:rsidP="00550F64">
      <w:pPr>
        <w:rPr>
          <w:rFonts w:cstheme="minorHAnsi"/>
        </w:rPr>
      </w:pPr>
    </w:p>
    <w:p w14:paraId="54777EBF" w14:textId="77777777" w:rsidR="005040E6" w:rsidRDefault="005040E6" w:rsidP="00550F64">
      <w:pPr>
        <w:rPr>
          <w:rFonts w:cstheme="minorHAnsi"/>
        </w:rPr>
      </w:pPr>
    </w:p>
    <w:p w14:paraId="074639C2" w14:textId="77777777" w:rsidR="005040E6" w:rsidRDefault="005040E6" w:rsidP="00550F64">
      <w:pPr>
        <w:rPr>
          <w:rFonts w:cstheme="minorHAnsi"/>
        </w:rPr>
      </w:pPr>
    </w:p>
    <w:p w14:paraId="2C228F2F" w14:textId="77777777" w:rsidR="005040E6" w:rsidRDefault="005040E6" w:rsidP="00550F64">
      <w:pPr>
        <w:rPr>
          <w:rFonts w:cstheme="minorHAnsi"/>
        </w:rPr>
      </w:pPr>
    </w:p>
    <w:p w14:paraId="44DBD165" w14:textId="77777777" w:rsidR="005040E6" w:rsidRDefault="005040E6" w:rsidP="00550F64">
      <w:pPr>
        <w:rPr>
          <w:rFonts w:cstheme="minorHAnsi"/>
        </w:rPr>
      </w:pPr>
    </w:p>
    <w:p w14:paraId="3FFCE8EE" w14:textId="77777777" w:rsidR="005040E6" w:rsidRDefault="005040E6" w:rsidP="00550F64">
      <w:pPr>
        <w:rPr>
          <w:rFonts w:cstheme="minorHAnsi"/>
        </w:rPr>
      </w:pPr>
    </w:p>
    <w:p w14:paraId="6480D91C" w14:textId="77777777" w:rsidR="005040E6" w:rsidRDefault="005040E6" w:rsidP="00550F64">
      <w:pPr>
        <w:rPr>
          <w:rFonts w:cstheme="minorHAnsi"/>
        </w:rPr>
      </w:pPr>
    </w:p>
    <w:p w14:paraId="60222E21" w14:textId="77777777" w:rsidR="00E658B3" w:rsidRDefault="00E658B3" w:rsidP="00550F64">
      <w:pPr>
        <w:rPr>
          <w:rFonts w:cstheme="minorHAnsi"/>
        </w:rPr>
      </w:pPr>
    </w:p>
    <w:p w14:paraId="60222E22" w14:textId="77777777" w:rsidR="003E56B0" w:rsidRPr="007F6115" w:rsidRDefault="007F6115">
      <w:pPr>
        <w:rPr>
          <w:rFonts w:cstheme="minorHAnsi"/>
        </w:rPr>
      </w:pPr>
      <w:r>
        <w:rPr>
          <w:b/>
          <w:noProof/>
          <w:sz w:val="28"/>
          <w:u w:val="single"/>
        </w:rPr>
        <w:lastRenderedPageBreak/>
        <w:drawing>
          <wp:inline distT="0" distB="0" distL="0" distR="0" wp14:anchorId="6022314B" wp14:editId="6022314C">
            <wp:extent cx="825500" cy="340413"/>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RT_InfoPathLogo_jpg.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27999" cy="341443"/>
                    </a:xfrm>
                    <a:prstGeom prst="rect">
                      <a:avLst/>
                    </a:prstGeom>
                  </pic:spPr>
                </pic:pic>
              </a:graphicData>
            </a:graphic>
          </wp:inline>
        </w:drawing>
      </w:r>
    </w:p>
    <w:p w14:paraId="60222E23" w14:textId="77777777" w:rsidR="00301CB1" w:rsidRPr="00886D69" w:rsidRDefault="00301CB1" w:rsidP="00D341C5">
      <w:pPr>
        <w:jc w:val="center"/>
        <w:rPr>
          <w:b/>
          <w:sz w:val="40"/>
          <w:u w:val="single"/>
        </w:rPr>
      </w:pPr>
      <w:r w:rsidRPr="00886D69">
        <w:rPr>
          <w:b/>
          <w:sz w:val="40"/>
          <w:u w:val="single"/>
        </w:rPr>
        <w:t>Budgets</w:t>
      </w:r>
    </w:p>
    <w:p w14:paraId="60222E24" w14:textId="1FBDF3C8" w:rsidR="00301CB1" w:rsidRDefault="00301CB1">
      <w:r>
        <w:t>Successfully planning your affiliate’s budget is</w:t>
      </w:r>
      <w:r w:rsidR="00071429">
        <w:t xml:space="preserve"> very similar to budgeting for</w:t>
      </w:r>
      <w:r>
        <w:t xml:space="preserve"> a business.  </w:t>
      </w:r>
      <w:r w:rsidR="00071429">
        <w:t xml:space="preserve">If the board votes to spend more than </w:t>
      </w:r>
      <w:r w:rsidR="00386546">
        <w:t>-the</w:t>
      </w:r>
      <w:r w:rsidR="00071429">
        <w:t xml:space="preserve"> projected </w:t>
      </w:r>
      <w:r w:rsidR="005040E6">
        <w:t>income,</w:t>
      </w:r>
      <w:r w:rsidR="00314B81">
        <w:t xml:space="preserve"> you may be setting yourselves up for disaster</w:t>
      </w:r>
      <w:r w:rsidR="00071429">
        <w:t xml:space="preserve">. </w:t>
      </w:r>
      <w:r>
        <w:t xml:space="preserve">Your affiliate </w:t>
      </w:r>
      <w:r w:rsidR="00DF2BF7">
        <w:t>needs its</w:t>
      </w:r>
      <w:r>
        <w:t xml:space="preserve"> budget to reflect fiscally sound decisions and your board’s commitment to fiduciary best practices. </w:t>
      </w:r>
    </w:p>
    <w:p w14:paraId="60222E25" w14:textId="77777777" w:rsidR="00301CB1" w:rsidRPr="00301CB1" w:rsidRDefault="00301CB1">
      <w:pPr>
        <w:rPr>
          <w:rFonts w:cstheme="minorHAnsi"/>
        </w:rPr>
      </w:pPr>
      <w:r w:rsidRPr="00301CB1">
        <w:rPr>
          <w:rFonts w:cstheme="minorHAnsi"/>
        </w:rPr>
        <w:t xml:space="preserve">Here are some tips: </w:t>
      </w:r>
    </w:p>
    <w:p w14:paraId="60222E26" w14:textId="77777777" w:rsidR="00301CB1" w:rsidRPr="00071429" w:rsidRDefault="00301CB1" w:rsidP="00301CB1">
      <w:pPr>
        <w:pStyle w:val="ListParagraph"/>
        <w:numPr>
          <w:ilvl w:val="0"/>
          <w:numId w:val="2"/>
        </w:numPr>
        <w:rPr>
          <w:rFonts w:asciiTheme="minorHAnsi" w:hAnsiTheme="minorHAnsi" w:cstheme="minorHAnsi"/>
          <w:sz w:val="22"/>
        </w:rPr>
      </w:pPr>
      <w:r w:rsidRPr="00071429">
        <w:rPr>
          <w:rFonts w:asciiTheme="minorHAnsi" w:hAnsiTheme="minorHAnsi" w:cstheme="minorHAnsi"/>
          <w:sz w:val="22"/>
        </w:rPr>
        <w:t xml:space="preserve">The final budget must be approved by the board and noted in the meeting minutes. The board is responsible for approving the budget and monitoring it for needed adjustments. </w:t>
      </w:r>
    </w:p>
    <w:p w14:paraId="60222E27" w14:textId="04D9F7F8" w:rsidR="00301CB1" w:rsidRPr="00071429" w:rsidRDefault="00301CB1" w:rsidP="00301CB1">
      <w:pPr>
        <w:pStyle w:val="ListParagraph"/>
        <w:numPr>
          <w:ilvl w:val="0"/>
          <w:numId w:val="2"/>
        </w:numPr>
        <w:rPr>
          <w:rFonts w:asciiTheme="minorHAnsi" w:hAnsiTheme="minorHAnsi" w:cstheme="minorHAnsi"/>
          <w:sz w:val="22"/>
        </w:rPr>
      </w:pPr>
      <w:r w:rsidRPr="00071429">
        <w:rPr>
          <w:rFonts w:asciiTheme="minorHAnsi" w:hAnsiTheme="minorHAnsi" w:cstheme="minorHAnsi"/>
          <w:sz w:val="22"/>
        </w:rPr>
        <w:t xml:space="preserve">A standing report of finances should be </w:t>
      </w:r>
      <w:r w:rsidR="00DF2BF7">
        <w:rPr>
          <w:rFonts w:asciiTheme="minorHAnsi" w:hAnsiTheme="minorHAnsi" w:cstheme="minorHAnsi"/>
          <w:sz w:val="22"/>
        </w:rPr>
        <w:t xml:space="preserve">presented </w:t>
      </w:r>
      <w:r w:rsidR="00DF2BF7" w:rsidRPr="00071429">
        <w:rPr>
          <w:rFonts w:asciiTheme="minorHAnsi" w:hAnsiTheme="minorHAnsi" w:cstheme="minorHAnsi"/>
          <w:sz w:val="22"/>
        </w:rPr>
        <w:t>at</w:t>
      </w:r>
      <w:r w:rsidRPr="00071429">
        <w:rPr>
          <w:rFonts w:asciiTheme="minorHAnsi" w:hAnsiTheme="minorHAnsi" w:cstheme="minorHAnsi"/>
          <w:sz w:val="22"/>
        </w:rPr>
        <w:t xml:space="preserve"> every board meeting. </w:t>
      </w:r>
    </w:p>
    <w:p w14:paraId="60222E28" w14:textId="77777777" w:rsidR="00301CB1" w:rsidRPr="00071429" w:rsidRDefault="00301CB1" w:rsidP="00301CB1">
      <w:pPr>
        <w:pStyle w:val="ListParagraph"/>
        <w:numPr>
          <w:ilvl w:val="0"/>
          <w:numId w:val="2"/>
        </w:numPr>
        <w:rPr>
          <w:rFonts w:asciiTheme="minorHAnsi" w:hAnsiTheme="minorHAnsi" w:cstheme="minorHAnsi"/>
          <w:sz w:val="22"/>
        </w:rPr>
      </w:pPr>
      <w:r w:rsidRPr="00071429">
        <w:rPr>
          <w:rFonts w:asciiTheme="minorHAnsi" w:hAnsiTheme="minorHAnsi" w:cstheme="minorHAnsi"/>
          <w:sz w:val="22"/>
        </w:rPr>
        <w:t xml:space="preserve">A policy should be in place outlining the timing of the budget approval and review process. </w:t>
      </w:r>
    </w:p>
    <w:p w14:paraId="60222E29" w14:textId="0CF67B75" w:rsidR="00301CB1" w:rsidRPr="00071429" w:rsidRDefault="00301CB1" w:rsidP="00301CB1">
      <w:pPr>
        <w:pStyle w:val="ListParagraph"/>
        <w:numPr>
          <w:ilvl w:val="0"/>
          <w:numId w:val="2"/>
        </w:numPr>
        <w:rPr>
          <w:rFonts w:asciiTheme="minorHAnsi" w:hAnsiTheme="minorHAnsi" w:cstheme="minorHAnsi"/>
          <w:sz w:val="22"/>
        </w:rPr>
      </w:pPr>
      <w:r w:rsidRPr="00071429">
        <w:rPr>
          <w:rFonts w:asciiTheme="minorHAnsi" w:hAnsiTheme="minorHAnsi" w:cstheme="minorHAnsi"/>
          <w:sz w:val="22"/>
        </w:rPr>
        <w:t xml:space="preserve">The budget policy should evolve over time and change </w:t>
      </w:r>
      <w:r w:rsidR="00386546">
        <w:rPr>
          <w:rFonts w:asciiTheme="minorHAnsi" w:hAnsiTheme="minorHAnsi" w:cstheme="minorHAnsi"/>
          <w:sz w:val="22"/>
        </w:rPr>
        <w:t>-as the</w:t>
      </w:r>
      <w:r w:rsidRPr="00071429">
        <w:rPr>
          <w:rFonts w:asciiTheme="minorHAnsi" w:hAnsiTheme="minorHAnsi" w:cstheme="minorHAnsi"/>
          <w:sz w:val="22"/>
        </w:rPr>
        <w:t xml:space="preserve"> organization</w:t>
      </w:r>
      <w:r w:rsidR="00386546">
        <w:rPr>
          <w:rFonts w:asciiTheme="minorHAnsi" w:hAnsiTheme="minorHAnsi" w:cstheme="minorHAnsi"/>
          <w:sz w:val="22"/>
        </w:rPr>
        <w:t xml:space="preserve"> grows</w:t>
      </w:r>
      <w:r w:rsidRPr="00071429">
        <w:rPr>
          <w:rFonts w:asciiTheme="minorHAnsi" w:hAnsiTheme="minorHAnsi" w:cstheme="minorHAnsi"/>
          <w:sz w:val="22"/>
        </w:rPr>
        <w:t xml:space="preserve">. </w:t>
      </w:r>
    </w:p>
    <w:p w14:paraId="60222E2A" w14:textId="77777777" w:rsidR="00301CB1" w:rsidRPr="00071429" w:rsidRDefault="00301CB1" w:rsidP="00301CB1">
      <w:pPr>
        <w:ind w:left="360"/>
        <w:rPr>
          <w:rFonts w:cstheme="minorHAnsi"/>
          <w:sz w:val="20"/>
        </w:rPr>
      </w:pPr>
    </w:p>
    <w:p w14:paraId="60222E2B" w14:textId="77777777" w:rsidR="00071429" w:rsidRDefault="00071429" w:rsidP="00301CB1">
      <w:pPr>
        <w:ind w:left="360"/>
        <w:rPr>
          <w:rFonts w:cstheme="minorHAnsi"/>
        </w:rPr>
      </w:pPr>
    </w:p>
    <w:p w14:paraId="60222E2C" w14:textId="77777777" w:rsidR="00E658B3" w:rsidRPr="00071429" w:rsidRDefault="00301CB1" w:rsidP="00314B81">
      <w:pPr>
        <w:jc w:val="center"/>
        <w:rPr>
          <w:rFonts w:cstheme="minorHAnsi"/>
          <w:b/>
          <w:sz w:val="32"/>
          <w:u w:val="single"/>
        </w:rPr>
      </w:pPr>
      <w:r w:rsidRPr="00071429">
        <w:rPr>
          <w:rFonts w:cstheme="minorHAnsi"/>
          <w:b/>
          <w:sz w:val="32"/>
          <w:u w:val="single"/>
        </w:rPr>
        <w:t xml:space="preserve">Budget Policy and Procedure </w:t>
      </w:r>
      <w:r w:rsidR="00AB17A6" w:rsidRPr="00071429">
        <w:rPr>
          <w:rFonts w:cstheme="minorHAnsi"/>
          <w:b/>
          <w:sz w:val="32"/>
          <w:u w:val="single"/>
        </w:rPr>
        <w:t>Samples:</w:t>
      </w:r>
    </w:p>
    <w:p w14:paraId="60222E2D" w14:textId="1FAC1778" w:rsidR="00301CB1" w:rsidRPr="00071429" w:rsidRDefault="00D341C5" w:rsidP="00314B81">
      <w:pPr>
        <w:keepNext/>
        <w:tabs>
          <w:tab w:val="num" w:pos="1080"/>
        </w:tabs>
        <w:spacing w:line="480" w:lineRule="auto"/>
        <w:outlineLvl w:val="2"/>
        <w:rPr>
          <w:rStyle w:val="BH"/>
          <w:sz w:val="28"/>
          <w:u w:val="single"/>
        </w:rPr>
      </w:pPr>
      <w:bookmarkStart w:id="1" w:name="_Toc365378894"/>
      <w:r w:rsidRPr="00071429">
        <w:rPr>
          <w:rStyle w:val="BH"/>
          <w:sz w:val="28"/>
          <w:u w:val="single"/>
        </w:rPr>
        <w:t xml:space="preserve">Policy and Procedure </w:t>
      </w:r>
      <w:r w:rsidR="00301CB1" w:rsidRPr="00071429">
        <w:rPr>
          <w:rStyle w:val="BH"/>
          <w:sz w:val="28"/>
          <w:u w:val="single"/>
        </w:rPr>
        <w:t xml:space="preserve">Sample </w:t>
      </w:r>
      <w:r w:rsidR="0051593D">
        <w:rPr>
          <w:rStyle w:val="BH"/>
          <w:sz w:val="28"/>
          <w:u w:val="single"/>
        </w:rPr>
        <w:t xml:space="preserve"> No. </w:t>
      </w:r>
      <w:r w:rsidR="00301CB1" w:rsidRPr="00071429">
        <w:rPr>
          <w:rStyle w:val="BH"/>
          <w:sz w:val="28"/>
          <w:u w:val="single"/>
        </w:rPr>
        <w:t>1</w:t>
      </w:r>
      <w:bookmarkEnd w:id="1"/>
    </w:p>
    <w:p w14:paraId="60222E2E" w14:textId="1C588BE3" w:rsidR="00301CB1" w:rsidRPr="00314B81" w:rsidRDefault="00314B81" w:rsidP="00314B81">
      <w:pPr>
        <w:keepNext/>
        <w:tabs>
          <w:tab w:val="num" w:pos="1080"/>
        </w:tabs>
        <w:spacing w:after="0" w:line="240" w:lineRule="auto"/>
        <w:outlineLvl w:val="2"/>
        <w:rPr>
          <w:b/>
          <w:bCs/>
          <w:sz w:val="28"/>
          <w:u w:val="single"/>
        </w:rPr>
      </w:pPr>
      <w:r>
        <w:rPr>
          <w:rStyle w:val="BH"/>
          <w:sz w:val="28"/>
          <w:u w:val="single"/>
        </w:rPr>
        <w:t xml:space="preserve">Policy:  </w:t>
      </w:r>
      <w:r w:rsidR="00550F64">
        <w:rPr>
          <w:rFonts w:cs="Arial"/>
        </w:rPr>
        <w:t>It is the policy of the _____SRT that t</w:t>
      </w:r>
      <w:r w:rsidR="00301CB1">
        <w:rPr>
          <w:rFonts w:cs="Arial"/>
        </w:rPr>
        <w:t>he board shall guide the affiliate</w:t>
      </w:r>
      <w:r w:rsidR="00301CB1" w:rsidRPr="00D4792D">
        <w:rPr>
          <w:rFonts w:cs="Arial"/>
        </w:rPr>
        <w:t xml:space="preserve"> in accordance with the approved annual operating budget. </w:t>
      </w:r>
      <w:r w:rsidR="00301CB1">
        <w:rPr>
          <w:rFonts w:cs="Arial"/>
        </w:rPr>
        <w:t xml:space="preserve"> The board shall review any budget changes that will have a significant impact as part of </w:t>
      </w:r>
      <w:r w:rsidR="002B51F0">
        <w:rPr>
          <w:rFonts w:cs="Arial"/>
        </w:rPr>
        <w:t xml:space="preserve">its </w:t>
      </w:r>
      <w:r w:rsidR="00301CB1">
        <w:rPr>
          <w:rFonts w:cs="Arial"/>
        </w:rPr>
        <w:t xml:space="preserve">fiduciary responsibility to the affiliate.  </w:t>
      </w:r>
      <w:r w:rsidR="00301CB1">
        <w:t>The budget must uphold the</w:t>
      </w:r>
      <w:r w:rsidR="00301CB1" w:rsidRPr="00D4792D">
        <w:t xml:space="preserve"> mission, goals </w:t>
      </w:r>
      <w:r w:rsidR="00550F64">
        <w:t xml:space="preserve">and vision of the __SRT. </w:t>
      </w:r>
      <w:r w:rsidR="00301CB1">
        <w:t xml:space="preserve"> </w:t>
      </w:r>
    </w:p>
    <w:p w14:paraId="0B7B8A63" w14:textId="77777777" w:rsidR="00B565A9" w:rsidRDefault="00B565A9" w:rsidP="00314B81">
      <w:pPr>
        <w:keepNext/>
        <w:rPr>
          <w:b/>
          <w:sz w:val="28"/>
          <w:u w:val="single"/>
          <w:lang w:eastAsia="x-none"/>
        </w:rPr>
      </w:pPr>
    </w:p>
    <w:p w14:paraId="60222E2F" w14:textId="77777777" w:rsidR="00301CB1" w:rsidRPr="00314B81" w:rsidRDefault="00301CB1" w:rsidP="00314B81">
      <w:pPr>
        <w:keepNext/>
        <w:rPr>
          <w:b/>
          <w:sz w:val="28"/>
          <w:u w:val="single"/>
          <w:lang w:eastAsia="x-none"/>
        </w:rPr>
      </w:pPr>
      <w:r w:rsidRPr="00301CB1">
        <w:rPr>
          <w:b/>
          <w:sz w:val="28"/>
          <w:u w:val="single"/>
          <w:lang w:eastAsia="x-none"/>
        </w:rPr>
        <w:t>Procedur</w:t>
      </w:r>
      <w:r w:rsidR="00314B81">
        <w:rPr>
          <w:b/>
          <w:sz w:val="28"/>
          <w:u w:val="single"/>
          <w:lang w:eastAsia="x-none"/>
        </w:rPr>
        <w:t xml:space="preserve">e: </w:t>
      </w:r>
      <w:r w:rsidRPr="00D4792D">
        <w:rPr>
          <w:rFonts w:cs="Arial"/>
        </w:rPr>
        <w:t>T</w:t>
      </w:r>
      <w:r>
        <w:rPr>
          <w:rFonts w:cs="Arial"/>
        </w:rPr>
        <w:t xml:space="preserve">he </w:t>
      </w:r>
      <w:r w:rsidR="00550F64">
        <w:rPr>
          <w:rFonts w:cs="Arial"/>
        </w:rPr>
        <w:t xml:space="preserve">___SRT </w:t>
      </w:r>
      <w:r>
        <w:rPr>
          <w:rFonts w:cs="Arial"/>
        </w:rPr>
        <w:t xml:space="preserve">board </w:t>
      </w:r>
      <w:r w:rsidRPr="00D4792D">
        <w:rPr>
          <w:rFonts w:cs="Arial"/>
        </w:rPr>
        <w:t>shall approve an annual ope</w:t>
      </w:r>
      <w:r w:rsidR="00550F64">
        <w:rPr>
          <w:rFonts w:cs="Arial"/>
        </w:rPr>
        <w:t xml:space="preserve">rating budget for each </w:t>
      </w:r>
      <w:r w:rsidRPr="00D4792D">
        <w:rPr>
          <w:rFonts w:cs="Arial"/>
        </w:rPr>
        <w:t>fiscal year that will project income and expenses a</w:t>
      </w:r>
      <w:r w:rsidR="00550F64">
        <w:rPr>
          <w:rFonts w:cs="Arial"/>
        </w:rPr>
        <w:t xml:space="preserve">nd will provide for member benefits and </w:t>
      </w:r>
      <w:r w:rsidRPr="00D4792D">
        <w:rPr>
          <w:rFonts w:cs="Arial"/>
        </w:rPr>
        <w:t>support servi</w:t>
      </w:r>
      <w:r w:rsidR="00550F64">
        <w:rPr>
          <w:rFonts w:cs="Arial"/>
        </w:rPr>
        <w:t>ces as outlined in the strategic plan</w:t>
      </w:r>
      <w:r w:rsidRPr="00D4792D">
        <w:rPr>
          <w:rFonts w:cs="Arial"/>
        </w:rPr>
        <w:t xml:space="preserve"> for the year. The board will approve the annual budget prior to </w:t>
      </w:r>
      <w:r w:rsidR="00550F64">
        <w:rPr>
          <w:rFonts w:cs="Arial"/>
        </w:rPr>
        <w:t xml:space="preserve">the start of the fiscal year on __________. </w:t>
      </w:r>
    </w:p>
    <w:p w14:paraId="60222E30" w14:textId="77777777" w:rsidR="00301CB1" w:rsidRPr="00D341C5" w:rsidRDefault="00AB17A6" w:rsidP="00301CB1">
      <w:pPr>
        <w:rPr>
          <w:rFonts w:cstheme="minorHAnsi"/>
          <w:b/>
          <w:u w:val="single"/>
        </w:rPr>
      </w:pPr>
      <w:r w:rsidRPr="00AB17A6">
        <w:rPr>
          <w:b/>
          <w:sz w:val="28"/>
          <w:u w:val="single"/>
        </w:rPr>
        <w:t xml:space="preserve">Steps: </w:t>
      </w:r>
    </w:p>
    <w:p w14:paraId="60222E31" w14:textId="77777777" w:rsidR="00AB17A6" w:rsidRPr="00D341C5" w:rsidRDefault="00AB17A6" w:rsidP="00AB17A6">
      <w:pPr>
        <w:pStyle w:val="ListParagraph"/>
        <w:numPr>
          <w:ilvl w:val="0"/>
          <w:numId w:val="3"/>
        </w:numPr>
        <w:rPr>
          <w:rFonts w:asciiTheme="minorHAnsi" w:hAnsiTheme="minorHAnsi" w:cstheme="minorHAnsi"/>
          <w:sz w:val="22"/>
        </w:rPr>
      </w:pPr>
      <w:r w:rsidRPr="00D341C5">
        <w:rPr>
          <w:rFonts w:asciiTheme="minorHAnsi" w:hAnsiTheme="minorHAnsi" w:cstheme="minorHAnsi"/>
          <w:sz w:val="22"/>
        </w:rPr>
        <w:t>Budget preparation</w:t>
      </w:r>
    </w:p>
    <w:p w14:paraId="60222E32" w14:textId="77777777" w:rsidR="00AB17A6" w:rsidRPr="00D341C5" w:rsidRDefault="00AB17A6" w:rsidP="00AB17A6">
      <w:pPr>
        <w:pStyle w:val="ListParagraph"/>
        <w:numPr>
          <w:ilvl w:val="0"/>
          <w:numId w:val="3"/>
        </w:numPr>
        <w:rPr>
          <w:rFonts w:asciiTheme="minorHAnsi" w:hAnsiTheme="minorHAnsi" w:cstheme="minorHAnsi"/>
          <w:sz w:val="22"/>
        </w:rPr>
      </w:pPr>
      <w:r w:rsidRPr="00D341C5">
        <w:rPr>
          <w:rFonts w:asciiTheme="minorHAnsi" w:hAnsiTheme="minorHAnsi" w:cstheme="minorHAnsi"/>
          <w:sz w:val="22"/>
        </w:rPr>
        <w:t>Discussion of budget at a board meeting</w:t>
      </w:r>
    </w:p>
    <w:p w14:paraId="60222E33" w14:textId="77777777" w:rsidR="00AB17A6" w:rsidRPr="00D341C5" w:rsidRDefault="00AB17A6" w:rsidP="00AB17A6">
      <w:pPr>
        <w:pStyle w:val="ListParagraph"/>
        <w:numPr>
          <w:ilvl w:val="0"/>
          <w:numId w:val="3"/>
        </w:numPr>
        <w:rPr>
          <w:rFonts w:asciiTheme="minorHAnsi" w:hAnsiTheme="minorHAnsi" w:cstheme="minorHAnsi"/>
          <w:sz w:val="22"/>
        </w:rPr>
      </w:pPr>
      <w:r w:rsidRPr="00D341C5">
        <w:rPr>
          <w:rFonts w:asciiTheme="minorHAnsi" w:hAnsiTheme="minorHAnsi" w:cstheme="minorHAnsi"/>
          <w:sz w:val="22"/>
        </w:rPr>
        <w:t xml:space="preserve">Approval of budget at a board meeting. Meeting minutes must reflect approval. </w:t>
      </w:r>
    </w:p>
    <w:p w14:paraId="60222E34" w14:textId="77777777" w:rsidR="00301CB1" w:rsidRPr="00D341C5" w:rsidRDefault="00301CB1" w:rsidP="00301CB1">
      <w:pPr>
        <w:ind w:left="360"/>
        <w:rPr>
          <w:rFonts w:cstheme="minorHAnsi"/>
          <w:sz w:val="18"/>
        </w:rPr>
      </w:pPr>
    </w:p>
    <w:p w14:paraId="60222E35" w14:textId="77777777" w:rsidR="00D341C5" w:rsidRPr="00D341C5" w:rsidRDefault="00D341C5" w:rsidP="00301CB1">
      <w:pPr>
        <w:ind w:left="360"/>
        <w:rPr>
          <w:rFonts w:cstheme="minorHAnsi"/>
          <w:b/>
          <w:sz w:val="18"/>
          <w:u w:val="single"/>
        </w:rPr>
      </w:pPr>
    </w:p>
    <w:p w14:paraId="60222E36" w14:textId="0BFB4BB3" w:rsidR="00D341C5" w:rsidRPr="00314B81" w:rsidRDefault="00D341C5" w:rsidP="00314B81">
      <w:pPr>
        <w:rPr>
          <w:rFonts w:cstheme="minorHAnsi"/>
          <w:b/>
          <w:sz w:val="28"/>
          <w:u w:val="single"/>
        </w:rPr>
      </w:pPr>
      <w:r w:rsidRPr="00D341C5">
        <w:rPr>
          <w:rFonts w:cstheme="minorHAnsi"/>
          <w:b/>
          <w:sz w:val="28"/>
          <w:u w:val="single"/>
        </w:rPr>
        <w:t xml:space="preserve">Policy and Procedure Sample </w:t>
      </w:r>
      <w:r w:rsidR="0051593D">
        <w:rPr>
          <w:rFonts w:cstheme="minorHAnsi"/>
          <w:b/>
          <w:sz w:val="28"/>
          <w:u w:val="single"/>
        </w:rPr>
        <w:t xml:space="preserve"> No. </w:t>
      </w:r>
      <w:r w:rsidRPr="00D341C5">
        <w:rPr>
          <w:rFonts w:cstheme="minorHAnsi"/>
          <w:b/>
          <w:sz w:val="28"/>
          <w:u w:val="single"/>
        </w:rPr>
        <w:t>2</w:t>
      </w:r>
    </w:p>
    <w:p w14:paraId="60222E37" w14:textId="77777777" w:rsidR="00D341C5" w:rsidRPr="00D341C5" w:rsidRDefault="00D341C5" w:rsidP="00D341C5">
      <w:pPr>
        <w:jc w:val="both"/>
        <w:rPr>
          <w:rFonts w:cstheme="minorHAnsi"/>
          <w:b/>
          <w:bCs/>
        </w:rPr>
      </w:pPr>
      <w:r>
        <w:rPr>
          <w:rFonts w:cstheme="minorHAnsi"/>
          <w:b/>
          <w:bCs/>
        </w:rPr>
        <w:t xml:space="preserve">SUBJECT: </w:t>
      </w:r>
      <w:r w:rsidRPr="00D341C5">
        <w:rPr>
          <w:rFonts w:cstheme="minorHAnsi"/>
          <w:b/>
          <w:bCs/>
        </w:rPr>
        <w:t>BUDGET/APPROVAL/FORUM</w:t>
      </w:r>
    </w:p>
    <w:p w14:paraId="60222E38" w14:textId="2634496F" w:rsidR="00D341C5" w:rsidRPr="00314B81" w:rsidRDefault="00D341C5" w:rsidP="00314B81">
      <w:pPr>
        <w:jc w:val="both"/>
        <w:rPr>
          <w:rFonts w:cstheme="minorHAnsi"/>
          <w:b/>
          <w:bCs/>
        </w:rPr>
      </w:pPr>
      <w:r>
        <w:rPr>
          <w:rFonts w:cstheme="minorHAnsi"/>
          <w:b/>
          <w:bCs/>
        </w:rPr>
        <w:t>POLICY:</w:t>
      </w:r>
      <w:r w:rsidR="00314B81">
        <w:rPr>
          <w:rFonts w:cstheme="minorHAnsi"/>
          <w:b/>
          <w:bCs/>
        </w:rPr>
        <w:t xml:space="preserve"> </w:t>
      </w:r>
      <w:r w:rsidRPr="00D341C5">
        <w:rPr>
          <w:rFonts w:cstheme="minorHAnsi"/>
        </w:rPr>
        <w:t xml:space="preserve">It is the policy of the __SRT that the proposed budget for the upcoming fiscal year be approved by the __SRT Board of Directors prior to </w:t>
      </w:r>
      <w:r w:rsidR="002B5B40">
        <w:rPr>
          <w:rFonts w:cstheme="minorHAnsi"/>
        </w:rPr>
        <w:t>_____ (</w:t>
      </w:r>
      <w:r w:rsidR="002B5B40" w:rsidRPr="002B5B40">
        <w:rPr>
          <w:rFonts w:cstheme="minorHAnsi"/>
          <w:highlight w:val="yellow"/>
        </w:rPr>
        <w:t>insert date</w:t>
      </w:r>
      <w:r w:rsidR="002B5B40">
        <w:rPr>
          <w:rFonts w:cstheme="minorHAnsi"/>
        </w:rPr>
        <w:t>)</w:t>
      </w:r>
      <w:r w:rsidRPr="00D341C5">
        <w:rPr>
          <w:rFonts w:cstheme="minorHAnsi"/>
        </w:rPr>
        <w:t xml:space="preserve"> of the current fiscal year.  A budget informational session will be incorporated into one of the business session</w:t>
      </w:r>
      <w:r w:rsidR="002B51F0">
        <w:rPr>
          <w:rFonts w:cstheme="minorHAnsi"/>
        </w:rPr>
        <w:t>s</w:t>
      </w:r>
      <w:r w:rsidRPr="00D341C5">
        <w:rPr>
          <w:rFonts w:cstheme="minorHAnsi"/>
        </w:rPr>
        <w:t xml:space="preserve"> during the __SRT Annual Conference.</w:t>
      </w:r>
    </w:p>
    <w:p w14:paraId="60222E3A" w14:textId="07994A35" w:rsidR="00D341C5" w:rsidRPr="00314B81" w:rsidRDefault="00314B81" w:rsidP="00314B81">
      <w:pPr>
        <w:pStyle w:val="Heading1"/>
        <w:jc w:val="both"/>
        <w:rPr>
          <w:rFonts w:asciiTheme="minorHAnsi" w:hAnsiTheme="minorHAnsi" w:cstheme="minorHAnsi"/>
          <w:b w:val="0"/>
          <w:color w:val="auto"/>
          <w:sz w:val="22"/>
          <w:szCs w:val="22"/>
        </w:rPr>
      </w:pPr>
      <w:r>
        <w:rPr>
          <w:rFonts w:asciiTheme="minorHAnsi" w:hAnsiTheme="minorHAnsi" w:cstheme="minorHAnsi"/>
          <w:color w:val="auto"/>
          <w:sz w:val="22"/>
          <w:szCs w:val="22"/>
        </w:rPr>
        <w:t>PROCEDURE</w:t>
      </w:r>
      <w:r w:rsidRPr="00314B81">
        <w:rPr>
          <w:rFonts w:asciiTheme="minorHAnsi" w:hAnsiTheme="minorHAnsi" w:cstheme="minorHAnsi"/>
          <w:b w:val="0"/>
          <w:color w:val="auto"/>
          <w:sz w:val="22"/>
          <w:szCs w:val="22"/>
        </w:rPr>
        <w:t xml:space="preserve">: </w:t>
      </w:r>
      <w:r w:rsidR="00D341C5" w:rsidRPr="00314B81">
        <w:rPr>
          <w:rFonts w:asciiTheme="minorHAnsi" w:hAnsiTheme="minorHAnsi" w:cstheme="minorHAnsi"/>
          <w:b w:val="0"/>
          <w:color w:val="auto"/>
          <w:sz w:val="22"/>
          <w:szCs w:val="22"/>
        </w:rPr>
        <w:t>The budget for the upcoming fiscal year will be presented for review and approval at a board meeting held prior to the __SRT Annual Conference.  The prior fiscal year</w:t>
      </w:r>
      <w:r w:rsidR="002B51F0">
        <w:rPr>
          <w:rFonts w:asciiTheme="minorHAnsi" w:hAnsiTheme="minorHAnsi" w:cstheme="minorHAnsi"/>
          <w:b w:val="0"/>
          <w:color w:val="auto"/>
          <w:sz w:val="22"/>
          <w:szCs w:val="22"/>
        </w:rPr>
        <w:t>’s</w:t>
      </w:r>
      <w:r w:rsidR="00D341C5" w:rsidRPr="00314B81">
        <w:rPr>
          <w:rFonts w:asciiTheme="minorHAnsi" w:hAnsiTheme="minorHAnsi" w:cstheme="minorHAnsi"/>
          <w:b w:val="0"/>
          <w:color w:val="auto"/>
          <w:sz w:val="22"/>
          <w:szCs w:val="22"/>
        </w:rPr>
        <w:t xml:space="preserve"> financials and upcoming fiscal year</w:t>
      </w:r>
      <w:r w:rsidR="002B51F0">
        <w:rPr>
          <w:rFonts w:asciiTheme="minorHAnsi" w:hAnsiTheme="minorHAnsi" w:cstheme="minorHAnsi"/>
          <w:b w:val="0"/>
          <w:color w:val="auto"/>
          <w:sz w:val="22"/>
          <w:szCs w:val="22"/>
        </w:rPr>
        <w:t>’s</w:t>
      </w:r>
      <w:r w:rsidR="00D341C5" w:rsidRPr="00314B81">
        <w:rPr>
          <w:rFonts w:asciiTheme="minorHAnsi" w:hAnsiTheme="minorHAnsi" w:cstheme="minorHAnsi"/>
          <w:b w:val="0"/>
          <w:color w:val="auto"/>
          <w:sz w:val="22"/>
          <w:szCs w:val="22"/>
        </w:rPr>
        <w:t xml:space="preserve"> proposed budget will be provided for the membership at the __SRT Annual Conference.</w:t>
      </w:r>
    </w:p>
    <w:p w14:paraId="60222E3B" w14:textId="77777777" w:rsidR="00D341C5" w:rsidRPr="000A6D95" w:rsidRDefault="000A6D95" w:rsidP="00D341C5">
      <w:pPr>
        <w:jc w:val="both"/>
        <w:rPr>
          <w:rFonts w:cstheme="minorHAnsi"/>
          <w:b/>
          <w:bCs/>
        </w:rPr>
      </w:pPr>
      <w:r>
        <w:rPr>
          <w:rFonts w:cstheme="minorHAnsi"/>
          <w:b/>
        </w:rPr>
        <w:t>Related Document</w:t>
      </w:r>
      <w:r w:rsidRPr="000A6D95">
        <w:rPr>
          <w:rFonts w:cstheme="minorHAnsi"/>
          <w:b/>
        </w:rPr>
        <w:t xml:space="preserve">: </w:t>
      </w:r>
    </w:p>
    <w:p w14:paraId="60222E3C" w14:textId="4293C966" w:rsidR="00314B81" w:rsidRPr="00886D69" w:rsidRDefault="00314B81" w:rsidP="00886D69">
      <w:pPr>
        <w:jc w:val="both"/>
        <w:rPr>
          <w:rFonts w:cstheme="minorHAnsi"/>
          <w:b/>
          <w:bCs/>
        </w:rPr>
      </w:pPr>
      <w:r>
        <w:rPr>
          <w:rFonts w:cstheme="minorHAnsi"/>
          <w:b/>
          <w:sz w:val="28"/>
          <w:u w:val="single"/>
        </w:rPr>
        <w:t xml:space="preserve">Policy and Procedure Sample </w:t>
      </w:r>
      <w:r w:rsidR="0051593D">
        <w:rPr>
          <w:rFonts w:cstheme="minorHAnsi"/>
          <w:b/>
          <w:sz w:val="28"/>
          <w:u w:val="single"/>
        </w:rPr>
        <w:t xml:space="preserve"> No. </w:t>
      </w:r>
      <w:r>
        <w:rPr>
          <w:rFonts w:cstheme="minorHAnsi"/>
          <w:b/>
          <w:sz w:val="28"/>
          <w:u w:val="single"/>
        </w:rPr>
        <w:t>3</w:t>
      </w:r>
    </w:p>
    <w:p w14:paraId="60222E3D" w14:textId="77777777" w:rsidR="00314B81" w:rsidRPr="00D341C5" w:rsidRDefault="00314B81" w:rsidP="00D341C5">
      <w:pPr>
        <w:jc w:val="both"/>
        <w:rPr>
          <w:rFonts w:cstheme="minorHAnsi"/>
          <w:b/>
          <w:bCs/>
        </w:rPr>
      </w:pPr>
    </w:p>
    <w:p w14:paraId="60222E3E" w14:textId="77777777" w:rsidR="00D341C5" w:rsidRPr="00D341C5" w:rsidRDefault="00D341C5" w:rsidP="00D341C5">
      <w:pPr>
        <w:jc w:val="both"/>
        <w:rPr>
          <w:rFonts w:cstheme="minorHAnsi"/>
          <w:b/>
          <w:bCs/>
        </w:rPr>
      </w:pPr>
      <w:r>
        <w:rPr>
          <w:rFonts w:cstheme="minorHAnsi"/>
          <w:b/>
          <w:bCs/>
        </w:rPr>
        <w:t>SUBJECT: BUDGET/REVENUE OVER EXPENSE</w:t>
      </w:r>
    </w:p>
    <w:p w14:paraId="60222E3F" w14:textId="77777777" w:rsidR="00D341C5" w:rsidRPr="00314B81" w:rsidRDefault="00D341C5" w:rsidP="00314B81">
      <w:pPr>
        <w:jc w:val="both"/>
        <w:rPr>
          <w:rFonts w:cstheme="minorHAnsi"/>
          <w:b/>
          <w:bCs/>
        </w:rPr>
      </w:pPr>
      <w:r w:rsidRPr="00D341C5">
        <w:rPr>
          <w:rFonts w:cstheme="minorHAnsi"/>
          <w:b/>
          <w:bCs/>
        </w:rPr>
        <w:t>POLICY</w:t>
      </w:r>
      <w:r>
        <w:rPr>
          <w:rFonts w:cstheme="minorHAnsi"/>
          <w:b/>
          <w:bCs/>
        </w:rPr>
        <w:t>:</w:t>
      </w:r>
      <w:r w:rsidR="00314B81">
        <w:rPr>
          <w:rFonts w:cstheme="minorHAnsi"/>
          <w:b/>
          <w:bCs/>
        </w:rPr>
        <w:t xml:space="preserve">   </w:t>
      </w:r>
      <w:r w:rsidRPr="00D341C5">
        <w:rPr>
          <w:rFonts w:cstheme="minorHAnsi"/>
        </w:rPr>
        <w:t xml:space="preserve">It is the policy of the _____SRT to prepare a balanced budget </w:t>
      </w:r>
    </w:p>
    <w:p w14:paraId="60222E40" w14:textId="77777777" w:rsidR="00D341C5" w:rsidRPr="00314B81" w:rsidRDefault="00D341C5" w:rsidP="00D341C5">
      <w:pPr>
        <w:pStyle w:val="Heading1"/>
        <w:jc w:val="both"/>
        <w:rPr>
          <w:rFonts w:asciiTheme="minorHAnsi" w:hAnsiTheme="minorHAnsi" w:cstheme="minorHAnsi"/>
          <w:color w:val="auto"/>
          <w:sz w:val="22"/>
          <w:szCs w:val="22"/>
        </w:rPr>
      </w:pPr>
      <w:r w:rsidRPr="00D341C5">
        <w:rPr>
          <w:rFonts w:asciiTheme="minorHAnsi" w:hAnsiTheme="minorHAnsi" w:cstheme="minorHAnsi"/>
          <w:color w:val="auto"/>
          <w:sz w:val="22"/>
          <w:szCs w:val="22"/>
        </w:rPr>
        <w:t xml:space="preserve">PROCEDURE:   </w:t>
      </w:r>
      <w:r w:rsidR="00314B81">
        <w:rPr>
          <w:rFonts w:asciiTheme="minorHAnsi" w:hAnsiTheme="minorHAnsi" w:cstheme="minorHAnsi"/>
          <w:color w:val="auto"/>
          <w:sz w:val="22"/>
          <w:szCs w:val="22"/>
        </w:rPr>
        <w:t xml:space="preserve"> </w:t>
      </w:r>
      <w:r w:rsidRPr="00D341C5">
        <w:rPr>
          <w:rFonts w:asciiTheme="minorHAnsi" w:hAnsiTheme="minorHAnsi" w:cstheme="minorHAnsi"/>
          <w:b w:val="0"/>
          <w:color w:val="auto"/>
          <w:sz w:val="22"/>
          <w:szCs w:val="22"/>
        </w:rPr>
        <w:t xml:space="preserve">The budget will be prepared by the __________ and presented for consideration by the _____SRT board of directors at the __________ meeting. </w:t>
      </w:r>
    </w:p>
    <w:p w14:paraId="60222E41" w14:textId="0ED95083" w:rsidR="00D341C5" w:rsidRPr="00D341C5" w:rsidRDefault="00D341C5" w:rsidP="00D341C5">
      <w:pPr>
        <w:pStyle w:val="Heading1"/>
        <w:jc w:val="both"/>
        <w:rPr>
          <w:rFonts w:asciiTheme="minorHAnsi" w:hAnsiTheme="minorHAnsi" w:cstheme="minorHAnsi"/>
          <w:b w:val="0"/>
          <w:color w:val="auto"/>
          <w:sz w:val="22"/>
          <w:szCs w:val="22"/>
        </w:rPr>
      </w:pPr>
      <w:r w:rsidRPr="00D341C5">
        <w:rPr>
          <w:rFonts w:asciiTheme="minorHAnsi" w:hAnsiTheme="minorHAnsi" w:cstheme="minorHAnsi"/>
          <w:b w:val="0"/>
          <w:color w:val="auto"/>
          <w:sz w:val="22"/>
          <w:szCs w:val="22"/>
        </w:rPr>
        <w:t xml:space="preserve">The _____SRT </w:t>
      </w:r>
      <w:r w:rsidR="00081521">
        <w:rPr>
          <w:rFonts w:asciiTheme="minorHAnsi" w:hAnsiTheme="minorHAnsi" w:cstheme="minorHAnsi"/>
          <w:b w:val="0"/>
          <w:color w:val="auto"/>
          <w:sz w:val="22"/>
          <w:szCs w:val="22"/>
        </w:rPr>
        <w:t>B</w:t>
      </w:r>
      <w:r w:rsidRPr="00D341C5">
        <w:rPr>
          <w:rFonts w:asciiTheme="minorHAnsi" w:hAnsiTheme="minorHAnsi" w:cstheme="minorHAnsi"/>
          <w:b w:val="0"/>
          <w:color w:val="auto"/>
          <w:sz w:val="22"/>
          <w:szCs w:val="22"/>
        </w:rPr>
        <w:t xml:space="preserve">oard of </w:t>
      </w:r>
      <w:r w:rsidR="00081521">
        <w:rPr>
          <w:rFonts w:asciiTheme="minorHAnsi" w:hAnsiTheme="minorHAnsi" w:cstheme="minorHAnsi"/>
          <w:b w:val="0"/>
          <w:color w:val="auto"/>
          <w:sz w:val="22"/>
          <w:szCs w:val="22"/>
        </w:rPr>
        <w:t>D</w:t>
      </w:r>
      <w:r w:rsidRPr="00D341C5">
        <w:rPr>
          <w:rFonts w:asciiTheme="minorHAnsi" w:hAnsiTheme="minorHAnsi" w:cstheme="minorHAnsi"/>
          <w:b w:val="0"/>
          <w:color w:val="auto"/>
          <w:sz w:val="22"/>
          <w:szCs w:val="22"/>
        </w:rPr>
        <w:t xml:space="preserve">irectors will review and approve the budget at </w:t>
      </w:r>
      <w:r w:rsidR="001A738A" w:rsidRPr="00D341C5">
        <w:rPr>
          <w:rFonts w:asciiTheme="minorHAnsi" w:hAnsiTheme="minorHAnsi" w:cstheme="minorHAnsi"/>
          <w:b w:val="0"/>
          <w:color w:val="auto"/>
          <w:sz w:val="22"/>
          <w:szCs w:val="22"/>
        </w:rPr>
        <w:t xml:space="preserve">least </w:t>
      </w:r>
      <w:r w:rsidR="001A738A">
        <w:rPr>
          <w:rFonts w:asciiTheme="minorHAnsi" w:hAnsiTheme="minorHAnsi" w:cstheme="minorHAnsi"/>
          <w:b w:val="0"/>
          <w:color w:val="auto"/>
          <w:sz w:val="22"/>
          <w:szCs w:val="22"/>
        </w:rPr>
        <w:t>one</w:t>
      </w:r>
      <w:r w:rsidRPr="00D341C5">
        <w:rPr>
          <w:rFonts w:asciiTheme="minorHAnsi" w:hAnsiTheme="minorHAnsi" w:cstheme="minorHAnsi"/>
          <w:b w:val="0"/>
          <w:color w:val="auto"/>
          <w:sz w:val="22"/>
          <w:szCs w:val="22"/>
        </w:rPr>
        <w:t xml:space="preserve"> month before the start of the next fiscal year. </w:t>
      </w:r>
    </w:p>
    <w:p w14:paraId="60222E42" w14:textId="77777777" w:rsidR="00D341C5" w:rsidRPr="00D341C5" w:rsidRDefault="00D341C5" w:rsidP="00D341C5">
      <w:pPr>
        <w:jc w:val="both"/>
        <w:rPr>
          <w:rFonts w:cstheme="minorHAnsi"/>
          <w:b/>
          <w:bCs/>
        </w:rPr>
      </w:pPr>
    </w:p>
    <w:p w14:paraId="60222E43" w14:textId="77777777" w:rsidR="00D341C5" w:rsidRPr="00D341C5" w:rsidRDefault="00314B81" w:rsidP="00D341C5">
      <w:pPr>
        <w:jc w:val="both"/>
        <w:rPr>
          <w:rFonts w:cstheme="minorHAnsi"/>
          <w:b/>
          <w:bCs/>
        </w:rPr>
      </w:pPr>
      <w:r>
        <w:rPr>
          <w:rFonts w:cstheme="minorHAnsi"/>
          <w:b/>
          <w:bCs/>
        </w:rPr>
        <w:t>Related Document</w:t>
      </w:r>
      <w:r w:rsidR="00D341C5" w:rsidRPr="00D341C5">
        <w:rPr>
          <w:rFonts w:cstheme="minorHAnsi"/>
          <w:b/>
          <w:bCs/>
        </w:rPr>
        <w:t xml:space="preserve">: </w:t>
      </w:r>
      <w:r>
        <w:rPr>
          <w:rFonts w:cstheme="minorHAnsi"/>
          <w:bCs/>
        </w:rPr>
        <w:t>Budget F</w:t>
      </w:r>
      <w:r w:rsidR="00D341C5" w:rsidRPr="00D341C5">
        <w:rPr>
          <w:rFonts w:cstheme="minorHAnsi"/>
          <w:bCs/>
        </w:rPr>
        <w:t>orm</w:t>
      </w:r>
      <w:r w:rsidR="00D341C5" w:rsidRPr="00D341C5">
        <w:rPr>
          <w:rFonts w:cstheme="minorHAnsi"/>
          <w:b/>
          <w:bCs/>
        </w:rPr>
        <w:t xml:space="preserve"> </w:t>
      </w:r>
    </w:p>
    <w:p w14:paraId="60222E44" w14:textId="77777777" w:rsidR="00D341C5" w:rsidRPr="00D341C5" w:rsidRDefault="00D341C5" w:rsidP="00D341C5">
      <w:pPr>
        <w:jc w:val="both"/>
        <w:rPr>
          <w:rFonts w:cstheme="minorHAnsi"/>
          <w:b/>
          <w:bCs/>
        </w:rPr>
      </w:pPr>
    </w:p>
    <w:p w14:paraId="60222E45" w14:textId="77777777" w:rsidR="00D341C5" w:rsidRPr="00D341C5" w:rsidRDefault="00D341C5" w:rsidP="00D341C5">
      <w:pPr>
        <w:jc w:val="both"/>
        <w:rPr>
          <w:rFonts w:cstheme="minorHAnsi"/>
          <w:b/>
          <w:bCs/>
        </w:rPr>
      </w:pPr>
    </w:p>
    <w:p w14:paraId="60222E46" w14:textId="77777777" w:rsidR="00D341C5" w:rsidRPr="00D341C5" w:rsidRDefault="00D341C5" w:rsidP="00D341C5">
      <w:pPr>
        <w:jc w:val="both"/>
        <w:rPr>
          <w:rFonts w:cstheme="minorHAnsi"/>
          <w:b/>
          <w:bCs/>
        </w:rPr>
      </w:pPr>
    </w:p>
    <w:p w14:paraId="60222E47" w14:textId="77777777" w:rsidR="00D341C5" w:rsidRPr="00D341C5" w:rsidRDefault="00D341C5" w:rsidP="00D341C5">
      <w:pPr>
        <w:jc w:val="both"/>
        <w:rPr>
          <w:rFonts w:cstheme="minorHAnsi"/>
          <w:b/>
          <w:bCs/>
        </w:rPr>
      </w:pPr>
    </w:p>
    <w:p w14:paraId="60222E48" w14:textId="77777777" w:rsidR="00D341C5" w:rsidRPr="00D341C5" w:rsidRDefault="00D341C5" w:rsidP="00D341C5">
      <w:pPr>
        <w:jc w:val="both"/>
        <w:rPr>
          <w:rFonts w:cstheme="minorHAnsi"/>
          <w:b/>
          <w:bCs/>
        </w:rPr>
      </w:pPr>
    </w:p>
    <w:p w14:paraId="60222E49" w14:textId="77777777" w:rsidR="00D341C5" w:rsidRPr="00D341C5" w:rsidRDefault="00D341C5" w:rsidP="00D341C5">
      <w:pPr>
        <w:jc w:val="both"/>
        <w:rPr>
          <w:rFonts w:cstheme="minorHAnsi"/>
          <w:b/>
          <w:bCs/>
        </w:rPr>
      </w:pPr>
    </w:p>
    <w:p w14:paraId="60222E4A" w14:textId="77777777" w:rsidR="00D341C5" w:rsidRPr="00D341C5" w:rsidRDefault="00D341C5" w:rsidP="00D341C5">
      <w:pPr>
        <w:jc w:val="both"/>
        <w:rPr>
          <w:rFonts w:cstheme="minorHAnsi"/>
          <w:b/>
          <w:bCs/>
        </w:rPr>
      </w:pPr>
    </w:p>
    <w:p w14:paraId="60222E4B" w14:textId="77777777" w:rsidR="00D341C5" w:rsidRPr="00FE5202" w:rsidRDefault="00D341C5" w:rsidP="00D341C5">
      <w:pPr>
        <w:jc w:val="both"/>
        <w:rPr>
          <w:rFonts w:ascii="Arial" w:hAnsi="Arial" w:cs="Arial"/>
          <w:b/>
          <w:bCs/>
        </w:rPr>
      </w:pPr>
    </w:p>
    <w:p w14:paraId="60222E4C" w14:textId="50BB3334" w:rsidR="00314B81" w:rsidRPr="00886D69" w:rsidRDefault="00314B81" w:rsidP="00886D69">
      <w:pPr>
        <w:jc w:val="both"/>
        <w:rPr>
          <w:rFonts w:ascii="Arial" w:hAnsi="Arial" w:cs="Arial"/>
          <w:b/>
          <w:bCs/>
        </w:rPr>
      </w:pPr>
      <w:r>
        <w:rPr>
          <w:rFonts w:cstheme="minorHAnsi"/>
          <w:b/>
          <w:sz w:val="28"/>
          <w:u w:val="single"/>
        </w:rPr>
        <w:t xml:space="preserve">Policy and Procedure Sample  </w:t>
      </w:r>
      <w:r w:rsidR="0051593D">
        <w:rPr>
          <w:rFonts w:cstheme="minorHAnsi"/>
          <w:b/>
          <w:sz w:val="28"/>
          <w:u w:val="single"/>
        </w:rPr>
        <w:t xml:space="preserve">No. </w:t>
      </w:r>
      <w:r>
        <w:rPr>
          <w:rFonts w:cstheme="minorHAnsi"/>
          <w:b/>
          <w:sz w:val="28"/>
          <w:u w:val="single"/>
        </w:rPr>
        <w:t>4</w:t>
      </w:r>
    </w:p>
    <w:p w14:paraId="60222E4D" w14:textId="77777777" w:rsidR="00D341C5" w:rsidRDefault="00D341C5" w:rsidP="00D341C5">
      <w:pPr>
        <w:jc w:val="both"/>
        <w:rPr>
          <w:rFonts w:ascii="Arial" w:hAnsi="Arial" w:cs="Arial"/>
          <w:b/>
          <w:bCs/>
        </w:rPr>
      </w:pPr>
    </w:p>
    <w:p w14:paraId="60222E4E" w14:textId="77777777" w:rsidR="00D341C5" w:rsidRPr="00D341C5" w:rsidRDefault="00D341C5" w:rsidP="00D341C5">
      <w:pPr>
        <w:jc w:val="both"/>
        <w:rPr>
          <w:rFonts w:cstheme="minorHAnsi"/>
          <w:b/>
          <w:bCs/>
        </w:rPr>
      </w:pPr>
      <w:r>
        <w:rPr>
          <w:rFonts w:cstheme="minorHAnsi"/>
          <w:b/>
          <w:bCs/>
        </w:rPr>
        <w:t>SUBJECT: BUDGET/EXPENDITURES</w:t>
      </w:r>
    </w:p>
    <w:p w14:paraId="60222E4F" w14:textId="77777777" w:rsidR="00D341C5" w:rsidRPr="00D341C5" w:rsidRDefault="00D341C5" w:rsidP="00D341C5">
      <w:pPr>
        <w:jc w:val="both"/>
        <w:rPr>
          <w:rFonts w:cstheme="minorHAnsi"/>
          <w:b/>
          <w:bCs/>
        </w:rPr>
      </w:pPr>
      <w:r>
        <w:rPr>
          <w:rFonts w:cstheme="minorHAnsi"/>
          <w:b/>
          <w:bCs/>
        </w:rPr>
        <w:t>POLICY:</w:t>
      </w:r>
    </w:p>
    <w:p w14:paraId="60222E50" w14:textId="24F629E1" w:rsidR="00D341C5" w:rsidRPr="00D341C5" w:rsidRDefault="00D341C5" w:rsidP="00D341C5">
      <w:pPr>
        <w:pStyle w:val="BodyText"/>
        <w:tabs>
          <w:tab w:val="left" w:pos="5310"/>
        </w:tabs>
        <w:jc w:val="both"/>
        <w:rPr>
          <w:rFonts w:asciiTheme="minorHAnsi" w:hAnsiTheme="minorHAnsi" w:cstheme="minorHAnsi"/>
          <w:sz w:val="22"/>
          <w:szCs w:val="22"/>
        </w:rPr>
      </w:pPr>
      <w:r w:rsidRPr="00D341C5">
        <w:rPr>
          <w:rFonts w:asciiTheme="minorHAnsi" w:hAnsiTheme="minorHAnsi" w:cstheme="minorHAnsi"/>
          <w:sz w:val="22"/>
          <w:szCs w:val="22"/>
        </w:rPr>
        <w:t xml:space="preserve">It is the policy of the __SRT that no expenditures are allowed to exceed the budget without prior approval from the </w:t>
      </w:r>
      <w:r w:rsidR="00081521">
        <w:rPr>
          <w:rFonts w:asciiTheme="minorHAnsi" w:hAnsiTheme="minorHAnsi" w:cstheme="minorHAnsi"/>
          <w:sz w:val="22"/>
          <w:szCs w:val="22"/>
        </w:rPr>
        <w:t>b</w:t>
      </w:r>
      <w:r w:rsidRPr="00D341C5">
        <w:rPr>
          <w:rFonts w:asciiTheme="minorHAnsi" w:hAnsiTheme="minorHAnsi" w:cstheme="minorHAnsi"/>
          <w:sz w:val="22"/>
          <w:szCs w:val="22"/>
        </w:rPr>
        <w:t xml:space="preserve">oard of </w:t>
      </w:r>
      <w:r w:rsidR="00081521">
        <w:rPr>
          <w:rFonts w:asciiTheme="minorHAnsi" w:hAnsiTheme="minorHAnsi" w:cstheme="minorHAnsi"/>
          <w:sz w:val="22"/>
          <w:szCs w:val="22"/>
        </w:rPr>
        <w:t>d</w:t>
      </w:r>
      <w:r w:rsidRPr="00D341C5">
        <w:rPr>
          <w:rFonts w:asciiTheme="minorHAnsi" w:hAnsiTheme="minorHAnsi" w:cstheme="minorHAnsi"/>
          <w:sz w:val="22"/>
          <w:szCs w:val="22"/>
        </w:rPr>
        <w:t>irectors.</w:t>
      </w:r>
    </w:p>
    <w:p w14:paraId="60222E51" w14:textId="77777777" w:rsidR="00D341C5" w:rsidRPr="00D341C5" w:rsidRDefault="00D341C5" w:rsidP="00D341C5">
      <w:pPr>
        <w:jc w:val="both"/>
        <w:rPr>
          <w:rFonts w:cstheme="minorHAnsi"/>
        </w:rPr>
      </w:pPr>
    </w:p>
    <w:p w14:paraId="60222E52" w14:textId="77777777" w:rsidR="00D341C5" w:rsidRPr="00D341C5" w:rsidRDefault="00D341C5" w:rsidP="00D341C5">
      <w:pPr>
        <w:pStyle w:val="Heading1"/>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PROCEDURE:       </w:t>
      </w:r>
    </w:p>
    <w:p w14:paraId="60222E53" w14:textId="7EF6DC96" w:rsidR="00D341C5" w:rsidRPr="00D341C5" w:rsidRDefault="00D341C5" w:rsidP="00D341C5">
      <w:pPr>
        <w:jc w:val="both"/>
        <w:rPr>
          <w:rFonts w:cstheme="minorHAnsi"/>
        </w:rPr>
      </w:pPr>
      <w:r w:rsidRPr="00D341C5">
        <w:rPr>
          <w:rFonts w:cstheme="minorHAnsi"/>
        </w:rPr>
        <w:t>If it is determined that an expenditure will exceed the budget for a particular item</w:t>
      </w:r>
      <w:r w:rsidR="00081521">
        <w:rPr>
          <w:rFonts w:cstheme="minorHAnsi"/>
        </w:rPr>
        <w:t>,</w:t>
      </w:r>
      <w:r w:rsidRPr="00D341C5">
        <w:rPr>
          <w:rFonts w:cstheme="minorHAnsi"/>
        </w:rPr>
        <w:t xml:space="preserve"> it is the responsibility of the person submitting the expenditure to contact the __SRT </w:t>
      </w:r>
      <w:r w:rsidR="001A738A" w:rsidRPr="00F17E0E">
        <w:rPr>
          <w:rFonts w:cstheme="minorHAnsi"/>
          <w:highlight w:val="yellow"/>
        </w:rPr>
        <w:t>(ex</w:t>
      </w:r>
      <w:r w:rsidR="00F17E0E" w:rsidRPr="00F17E0E">
        <w:rPr>
          <w:rFonts w:cstheme="minorHAnsi"/>
          <w:highlight w:val="yellow"/>
        </w:rPr>
        <w:t xml:space="preserve">. </w:t>
      </w:r>
      <w:r w:rsidRPr="00F17E0E">
        <w:rPr>
          <w:rFonts w:cstheme="minorHAnsi"/>
          <w:i/>
          <w:highlight w:val="yellow"/>
        </w:rPr>
        <w:t>President</w:t>
      </w:r>
      <w:r w:rsidR="00F17E0E">
        <w:rPr>
          <w:rFonts w:cstheme="minorHAnsi"/>
        </w:rPr>
        <w:t>)</w:t>
      </w:r>
      <w:r w:rsidRPr="00D341C5">
        <w:rPr>
          <w:rFonts w:cstheme="minorHAnsi"/>
        </w:rPr>
        <w:t xml:space="preserve"> prior to committing to the expense.  The request for expenditure must be forwarded to the Board of Directors and approved by majority vote of the </w:t>
      </w:r>
      <w:r w:rsidR="00081521">
        <w:rPr>
          <w:rFonts w:cstheme="minorHAnsi"/>
        </w:rPr>
        <w:t>b</w:t>
      </w:r>
      <w:r w:rsidRPr="00D341C5">
        <w:rPr>
          <w:rFonts w:cstheme="minorHAnsi"/>
        </w:rPr>
        <w:t xml:space="preserve">oard of </w:t>
      </w:r>
      <w:r w:rsidR="00081521">
        <w:rPr>
          <w:rFonts w:cstheme="minorHAnsi"/>
        </w:rPr>
        <w:t>d</w:t>
      </w:r>
      <w:r w:rsidRPr="00D341C5">
        <w:rPr>
          <w:rFonts w:cstheme="minorHAnsi"/>
        </w:rPr>
        <w:t xml:space="preserve">irectors. The vote of the </w:t>
      </w:r>
      <w:r w:rsidR="00081521">
        <w:rPr>
          <w:rFonts w:cstheme="minorHAnsi"/>
        </w:rPr>
        <w:t>b</w:t>
      </w:r>
      <w:r w:rsidRPr="00D341C5">
        <w:rPr>
          <w:rFonts w:cstheme="minorHAnsi"/>
        </w:rPr>
        <w:t xml:space="preserve">oard of </w:t>
      </w:r>
      <w:r w:rsidR="00081521">
        <w:rPr>
          <w:rFonts w:cstheme="minorHAnsi"/>
        </w:rPr>
        <w:t>d</w:t>
      </w:r>
      <w:r w:rsidRPr="00D341C5">
        <w:rPr>
          <w:rFonts w:cstheme="minorHAnsi"/>
        </w:rPr>
        <w:t xml:space="preserve">irectors will be included in the minutes of the next meeting of the </w:t>
      </w:r>
      <w:r w:rsidR="00081521">
        <w:rPr>
          <w:rFonts w:cstheme="minorHAnsi"/>
        </w:rPr>
        <w:t>b</w:t>
      </w:r>
      <w:r w:rsidRPr="00D341C5">
        <w:rPr>
          <w:rFonts w:cstheme="minorHAnsi"/>
        </w:rPr>
        <w:t xml:space="preserve">oard of </w:t>
      </w:r>
      <w:r w:rsidR="00081521">
        <w:rPr>
          <w:rFonts w:cstheme="minorHAnsi"/>
        </w:rPr>
        <w:t>d</w:t>
      </w:r>
      <w:r w:rsidRPr="00D341C5">
        <w:rPr>
          <w:rFonts w:cstheme="minorHAnsi"/>
        </w:rPr>
        <w:t>irectors. A copy of the approval will be attached to the voucher when requesting payment.</w:t>
      </w:r>
    </w:p>
    <w:p w14:paraId="60222E54" w14:textId="77777777" w:rsidR="00D341C5" w:rsidRPr="00D341C5" w:rsidRDefault="00D341C5" w:rsidP="00D341C5">
      <w:pPr>
        <w:jc w:val="both"/>
        <w:rPr>
          <w:rFonts w:cstheme="minorHAnsi"/>
          <w:b/>
          <w:bCs/>
        </w:rPr>
      </w:pPr>
    </w:p>
    <w:p w14:paraId="60222E55" w14:textId="77777777" w:rsidR="00D341C5" w:rsidRPr="00D341C5" w:rsidRDefault="000A6D95" w:rsidP="00D341C5">
      <w:pPr>
        <w:jc w:val="both"/>
        <w:rPr>
          <w:rFonts w:cstheme="minorHAnsi"/>
          <w:b/>
          <w:bCs/>
        </w:rPr>
      </w:pPr>
      <w:r>
        <w:rPr>
          <w:rFonts w:cstheme="minorHAnsi"/>
          <w:b/>
          <w:bCs/>
        </w:rPr>
        <w:t>Related Document:</w:t>
      </w:r>
    </w:p>
    <w:p w14:paraId="60222E56" w14:textId="77777777" w:rsidR="00D341C5" w:rsidRPr="00D341C5" w:rsidRDefault="00D341C5" w:rsidP="00D341C5">
      <w:pPr>
        <w:jc w:val="both"/>
        <w:rPr>
          <w:rFonts w:cstheme="minorHAnsi"/>
          <w:b/>
          <w:bCs/>
        </w:rPr>
      </w:pPr>
      <w:r w:rsidRPr="00D341C5">
        <w:rPr>
          <w:rFonts w:cstheme="minorHAnsi"/>
          <w:b/>
          <w:bCs/>
        </w:rPr>
        <w:br w:type="page"/>
      </w:r>
    </w:p>
    <w:p w14:paraId="60222E57" w14:textId="77777777" w:rsidR="00D341C5" w:rsidRPr="008002AA" w:rsidRDefault="007F6115" w:rsidP="00301CB1">
      <w:pPr>
        <w:ind w:left="360"/>
        <w:rPr>
          <w:rFonts w:cstheme="minorHAnsi"/>
          <w:b/>
          <w:sz w:val="28"/>
          <w:u w:val="single"/>
        </w:rPr>
      </w:pPr>
      <w:r>
        <w:rPr>
          <w:b/>
          <w:noProof/>
          <w:sz w:val="28"/>
          <w:u w:val="single"/>
        </w:rPr>
        <w:lastRenderedPageBreak/>
        <w:drawing>
          <wp:inline distT="0" distB="0" distL="0" distR="0" wp14:anchorId="6022314D" wp14:editId="6022314E">
            <wp:extent cx="825500" cy="340413"/>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RT_InfoPathLogo_jpg.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27999" cy="341443"/>
                    </a:xfrm>
                    <a:prstGeom prst="rect">
                      <a:avLst/>
                    </a:prstGeom>
                  </pic:spPr>
                </pic:pic>
              </a:graphicData>
            </a:graphic>
          </wp:inline>
        </w:drawing>
      </w:r>
    </w:p>
    <w:p w14:paraId="60222E58" w14:textId="77777777" w:rsidR="00550F64" w:rsidRPr="00886D69" w:rsidRDefault="00550F64" w:rsidP="00550F64">
      <w:pPr>
        <w:ind w:left="360"/>
        <w:jc w:val="center"/>
        <w:rPr>
          <w:rFonts w:cstheme="minorHAnsi"/>
          <w:b/>
          <w:sz w:val="36"/>
          <w:u w:val="single"/>
        </w:rPr>
      </w:pPr>
      <w:r w:rsidRPr="00886D69">
        <w:rPr>
          <w:rFonts w:cstheme="minorHAnsi"/>
          <w:b/>
          <w:sz w:val="36"/>
          <w:u w:val="single"/>
        </w:rPr>
        <w:t>Checks and Financial Controls</w:t>
      </w:r>
    </w:p>
    <w:p w14:paraId="60222E59" w14:textId="77777777" w:rsidR="009148C8" w:rsidRDefault="009148C8" w:rsidP="00550F64">
      <w:pPr>
        <w:ind w:left="360"/>
        <w:jc w:val="center"/>
        <w:rPr>
          <w:rFonts w:cstheme="minorHAnsi"/>
          <w:b/>
          <w:sz w:val="28"/>
          <w:u w:val="single"/>
        </w:rPr>
      </w:pPr>
    </w:p>
    <w:p w14:paraId="60222E5A" w14:textId="3A7F90EC" w:rsidR="00550F64" w:rsidRPr="009148C8" w:rsidRDefault="009148C8" w:rsidP="00550F64">
      <w:r>
        <w:t xml:space="preserve">Providing oversight and controls over finances is a responsibility of the board of directors.  The board </w:t>
      </w:r>
      <w:r w:rsidR="00081521">
        <w:t xml:space="preserve">also </w:t>
      </w:r>
      <w:r w:rsidR="005040E6">
        <w:t>is responsible</w:t>
      </w:r>
      <w:r>
        <w:t xml:space="preserve"> </w:t>
      </w:r>
      <w:r w:rsidR="005040E6">
        <w:t>for ensuring</w:t>
      </w:r>
      <w:r w:rsidR="00A41D23">
        <w:t xml:space="preserve"> </w:t>
      </w:r>
      <w:r>
        <w:t>that the internal controls reflect best practices by using acceptable accounting methods</w:t>
      </w:r>
      <w:r w:rsidR="005040E6">
        <w:t>, making</w:t>
      </w:r>
      <w:r>
        <w:t xml:space="preserve"> </w:t>
      </w:r>
      <w:r w:rsidR="005040E6">
        <w:t>sure the</w:t>
      </w:r>
      <w:r>
        <w:t xml:space="preserve"> organization is following compliance standards at the federal and state level</w:t>
      </w:r>
      <w:r w:rsidR="00362535">
        <w:t xml:space="preserve">, and </w:t>
      </w:r>
      <w:r w:rsidR="005040E6">
        <w:t>is following</w:t>
      </w:r>
      <w:r>
        <w:t xml:space="preserve"> ASRT’s compliance program as outlined in the</w:t>
      </w:r>
      <w:r w:rsidR="00362535">
        <w:t xml:space="preserve"> ASRT</w:t>
      </w:r>
      <w:r>
        <w:t xml:space="preserve"> </w:t>
      </w:r>
      <w:r w:rsidR="00362535">
        <w:t>B</w:t>
      </w:r>
      <w:r>
        <w:t xml:space="preserve">ylaws.  Financial controls are put in place </w:t>
      </w:r>
      <w:r w:rsidR="00362535">
        <w:t xml:space="preserve">in order </w:t>
      </w:r>
      <w:r>
        <w:t xml:space="preserve">to segregate financial </w:t>
      </w:r>
      <w:r w:rsidR="005040E6">
        <w:t>duties and</w:t>
      </w:r>
      <w:r>
        <w:t xml:space="preserve"> protect against </w:t>
      </w:r>
      <w:r w:rsidR="00362535">
        <w:t xml:space="preserve">the </w:t>
      </w:r>
      <w:r>
        <w:t xml:space="preserve">potential loss of assets. </w:t>
      </w:r>
    </w:p>
    <w:p w14:paraId="60222E5B" w14:textId="303A5936" w:rsidR="00B83C18" w:rsidRDefault="005040E6" w:rsidP="00B83C18">
      <w:pPr>
        <w:rPr>
          <w:b/>
          <w:u w:val="single"/>
        </w:rPr>
      </w:pPr>
      <w:r w:rsidRPr="008002AA">
        <w:rPr>
          <w:b/>
          <w:u w:val="single"/>
        </w:rPr>
        <w:t>Tips:</w:t>
      </w:r>
    </w:p>
    <w:p w14:paraId="60222E5C" w14:textId="77777777" w:rsidR="00550F64" w:rsidRPr="009148C8" w:rsidRDefault="00B83C18" w:rsidP="00B83C18">
      <w:pPr>
        <w:pStyle w:val="ListParagraph"/>
        <w:numPr>
          <w:ilvl w:val="0"/>
          <w:numId w:val="8"/>
        </w:numPr>
        <w:rPr>
          <w:rFonts w:asciiTheme="minorHAnsi" w:hAnsiTheme="minorHAnsi" w:cstheme="minorHAnsi"/>
          <w:b/>
          <w:sz w:val="22"/>
          <w:u w:val="single"/>
        </w:rPr>
      </w:pPr>
      <w:r w:rsidRPr="009148C8">
        <w:rPr>
          <w:rFonts w:asciiTheme="minorHAnsi" w:hAnsiTheme="minorHAnsi" w:cstheme="minorHAnsi"/>
          <w:sz w:val="22"/>
        </w:rPr>
        <w:t>Policies for writing checks</w:t>
      </w:r>
      <w:r w:rsidR="008002AA" w:rsidRPr="009148C8">
        <w:rPr>
          <w:rFonts w:asciiTheme="minorHAnsi" w:hAnsiTheme="minorHAnsi" w:cstheme="minorHAnsi"/>
          <w:sz w:val="22"/>
        </w:rPr>
        <w:t xml:space="preserve">, handling of cash and credit card processing are vital to providing solid financial controls. </w:t>
      </w:r>
    </w:p>
    <w:p w14:paraId="60222E5D" w14:textId="77777777" w:rsidR="00550F64" w:rsidRPr="009148C8" w:rsidRDefault="008002AA" w:rsidP="00B83C18">
      <w:pPr>
        <w:numPr>
          <w:ilvl w:val="0"/>
          <w:numId w:val="6"/>
        </w:numPr>
        <w:spacing w:after="0" w:line="240" w:lineRule="auto"/>
        <w:rPr>
          <w:rFonts w:cstheme="minorHAnsi"/>
          <w:szCs w:val="24"/>
        </w:rPr>
      </w:pPr>
      <w:r w:rsidRPr="009148C8">
        <w:rPr>
          <w:rFonts w:cstheme="minorHAnsi"/>
          <w:szCs w:val="24"/>
        </w:rPr>
        <w:t xml:space="preserve">Establish </w:t>
      </w:r>
      <w:r w:rsidR="00550F64" w:rsidRPr="009148C8">
        <w:rPr>
          <w:rFonts w:cstheme="minorHAnsi"/>
          <w:szCs w:val="24"/>
        </w:rPr>
        <w:t xml:space="preserve">internal management controls </w:t>
      </w:r>
      <w:r w:rsidRPr="009148C8">
        <w:rPr>
          <w:rFonts w:cstheme="minorHAnsi"/>
          <w:szCs w:val="24"/>
        </w:rPr>
        <w:t xml:space="preserve">and require </w:t>
      </w:r>
      <w:r w:rsidR="00550F64" w:rsidRPr="009148C8">
        <w:rPr>
          <w:rFonts w:cstheme="minorHAnsi"/>
          <w:szCs w:val="24"/>
        </w:rPr>
        <w:t>that they be reviewed annually.</w:t>
      </w:r>
    </w:p>
    <w:p w14:paraId="60222E5E" w14:textId="77777777" w:rsidR="00550F64" w:rsidRPr="009148C8" w:rsidRDefault="008002AA" w:rsidP="00B83C18">
      <w:pPr>
        <w:numPr>
          <w:ilvl w:val="0"/>
          <w:numId w:val="6"/>
        </w:numPr>
        <w:spacing w:after="0" w:line="240" w:lineRule="auto"/>
        <w:rPr>
          <w:rFonts w:cstheme="minorHAnsi"/>
          <w:szCs w:val="24"/>
        </w:rPr>
      </w:pPr>
      <w:r w:rsidRPr="009148C8">
        <w:rPr>
          <w:rFonts w:cstheme="minorHAnsi"/>
          <w:szCs w:val="24"/>
        </w:rPr>
        <w:t>Obtaining</w:t>
      </w:r>
      <w:r w:rsidR="00071429" w:rsidRPr="009148C8">
        <w:rPr>
          <w:rFonts w:cstheme="minorHAnsi"/>
          <w:szCs w:val="24"/>
        </w:rPr>
        <w:t xml:space="preserve"> excessive</w:t>
      </w:r>
      <w:r w:rsidRPr="009148C8">
        <w:rPr>
          <w:rFonts w:cstheme="minorHAnsi"/>
          <w:szCs w:val="24"/>
        </w:rPr>
        <w:t xml:space="preserve"> loans for operating expenses or major projects</w:t>
      </w:r>
      <w:r w:rsidR="00550F64" w:rsidRPr="009148C8">
        <w:rPr>
          <w:rFonts w:cstheme="minorHAnsi"/>
          <w:szCs w:val="24"/>
        </w:rPr>
        <w:t xml:space="preserve"> is not in </w:t>
      </w:r>
      <w:r w:rsidRPr="009148C8">
        <w:rPr>
          <w:rFonts w:cstheme="minorHAnsi"/>
          <w:szCs w:val="24"/>
        </w:rPr>
        <w:t>the interest of the affiliate</w:t>
      </w:r>
      <w:r w:rsidR="00550F64" w:rsidRPr="009148C8">
        <w:rPr>
          <w:rFonts w:cstheme="minorHAnsi"/>
          <w:szCs w:val="24"/>
        </w:rPr>
        <w:t xml:space="preserve"> and </w:t>
      </w:r>
      <w:r w:rsidR="00B83C18" w:rsidRPr="009148C8">
        <w:rPr>
          <w:rFonts w:cstheme="minorHAnsi"/>
          <w:szCs w:val="24"/>
        </w:rPr>
        <w:t xml:space="preserve">may indicate less than adequate </w:t>
      </w:r>
      <w:r w:rsidR="00550F64" w:rsidRPr="009148C8">
        <w:rPr>
          <w:rFonts w:cstheme="minorHAnsi"/>
          <w:szCs w:val="24"/>
        </w:rPr>
        <w:t>financial controls on the part of staff and board.</w:t>
      </w:r>
    </w:p>
    <w:p w14:paraId="60222E5F" w14:textId="77777777" w:rsidR="00550F64" w:rsidRDefault="00550F64" w:rsidP="00B83C18">
      <w:pPr>
        <w:numPr>
          <w:ilvl w:val="0"/>
          <w:numId w:val="6"/>
        </w:numPr>
        <w:spacing w:after="0" w:line="240" w:lineRule="auto"/>
        <w:rPr>
          <w:rFonts w:cstheme="minorHAnsi"/>
          <w:szCs w:val="24"/>
        </w:rPr>
      </w:pPr>
      <w:r w:rsidRPr="009148C8">
        <w:rPr>
          <w:rFonts w:cstheme="minorHAnsi"/>
          <w:szCs w:val="24"/>
        </w:rPr>
        <w:t>Review the organization’s financial policies and procedures regularly. This task can be delegated to the audit or finance committee.</w:t>
      </w:r>
    </w:p>
    <w:p w14:paraId="60222E60" w14:textId="77777777" w:rsidR="00170E93" w:rsidRPr="009148C8" w:rsidRDefault="00170E93" w:rsidP="00170E93">
      <w:pPr>
        <w:spacing w:after="0" w:line="240" w:lineRule="auto"/>
        <w:ind w:left="360"/>
        <w:rPr>
          <w:rFonts w:cstheme="minorHAnsi"/>
          <w:szCs w:val="24"/>
        </w:rPr>
      </w:pPr>
    </w:p>
    <w:p w14:paraId="60222E61" w14:textId="77777777" w:rsidR="00550F64" w:rsidRPr="00B83C18" w:rsidRDefault="00550F64" w:rsidP="00B83C18">
      <w:pPr>
        <w:spacing w:after="0" w:line="240" w:lineRule="auto"/>
        <w:rPr>
          <w:rFonts w:cstheme="minorHAnsi"/>
          <w:sz w:val="24"/>
          <w:szCs w:val="24"/>
        </w:rPr>
      </w:pPr>
    </w:p>
    <w:p w14:paraId="60222E62" w14:textId="77777777" w:rsidR="00550F64" w:rsidRPr="00B83C18" w:rsidRDefault="00550F64" w:rsidP="00B83C18">
      <w:pPr>
        <w:jc w:val="center"/>
        <w:rPr>
          <w:rStyle w:val="BH"/>
          <w:sz w:val="28"/>
          <w:u w:val="single"/>
        </w:rPr>
      </w:pPr>
      <w:r w:rsidRPr="009148C8">
        <w:rPr>
          <w:rStyle w:val="BH"/>
          <w:sz w:val="28"/>
          <w:u w:val="single"/>
        </w:rPr>
        <w:t>Sample Financial Control Policies</w:t>
      </w:r>
    </w:p>
    <w:p w14:paraId="60222E63" w14:textId="77777777" w:rsidR="00550F64" w:rsidRPr="00D4792D" w:rsidRDefault="00550F64" w:rsidP="00550F64">
      <w:pPr>
        <w:rPr>
          <w:b/>
          <w:sz w:val="28"/>
          <w:szCs w:val="28"/>
        </w:rPr>
      </w:pPr>
    </w:p>
    <w:p w14:paraId="60222E64" w14:textId="2D2A20FD" w:rsidR="009148C8" w:rsidRDefault="009148C8" w:rsidP="009148C8">
      <w:pPr>
        <w:rPr>
          <w:rFonts w:cstheme="minorHAnsi"/>
          <w:b/>
          <w:sz w:val="28"/>
          <w:u w:val="single"/>
        </w:rPr>
      </w:pPr>
      <w:r>
        <w:rPr>
          <w:rFonts w:cstheme="minorHAnsi"/>
          <w:b/>
          <w:sz w:val="28"/>
          <w:u w:val="single"/>
        </w:rPr>
        <w:t xml:space="preserve">Policy and Procedure Sample  </w:t>
      </w:r>
      <w:r w:rsidR="00362535">
        <w:rPr>
          <w:rFonts w:cstheme="minorHAnsi"/>
          <w:b/>
          <w:sz w:val="28"/>
          <w:u w:val="single"/>
        </w:rPr>
        <w:t xml:space="preserve">No. </w:t>
      </w:r>
      <w:r>
        <w:rPr>
          <w:rFonts w:cstheme="minorHAnsi"/>
          <w:b/>
          <w:sz w:val="28"/>
          <w:u w:val="single"/>
        </w:rPr>
        <w:t>1</w:t>
      </w:r>
    </w:p>
    <w:p w14:paraId="60222E65" w14:textId="77777777" w:rsidR="009148C8" w:rsidRPr="00884A7C" w:rsidRDefault="009148C8" w:rsidP="009148C8">
      <w:pPr>
        <w:rPr>
          <w:rFonts w:cstheme="minorHAnsi"/>
          <w:b/>
          <w:sz w:val="24"/>
        </w:rPr>
      </w:pPr>
      <w:r w:rsidRPr="00884A7C">
        <w:rPr>
          <w:rFonts w:cstheme="minorHAnsi"/>
          <w:b/>
          <w:sz w:val="24"/>
        </w:rPr>
        <w:t>Financial Controls Policy and Procedure</w:t>
      </w:r>
    </w:p>
    <w:p w14:paraId="60222E66" w14:textId="51A456C3" w:rsidR="00550F64" w:rsidRPr="00170E93" w:rsidRDefault="006520C2" w:rsidP="00170E93">
      <w:pPr>
        <w:keepNext/>
        <w:rPr>
          <w:b/>
          <w:lang w:eastAsia="x-none"/>
        </w:rPr>
      </w:pPr>
      <w:r w:rsidRPr="006520C2">
        <w:rPr>
          <w:b/>
          <w:sz w:val="24"/>
        </w:rPr>
        <w:t>Policy:</w:t>
      </w:r>
      <w:r>
        <w:rPr>
          <w:b/>
          <w:sz w:val="24"/>
        </w:rPr>
        <w:t xml:space="preserve"> </w:t>
      </w:r>
      <w:r w:rsidR="009148C8">
        <w:t>It is the policy of the ___SRT that authorization is necessary for signatures on contracts, checks, payment</w:t>
      </w:r>
      <w:r w:rsidR="00362535">
        <w:t>s</w:t>
      </w:r>
      <w:r w:rsidR="009148C8">
        <w:t xml:space="preserve">, </w:t>
      </w:r>
      <w:r w:rsidR="00362535">
        <w:t xml:space="preserve">and </w:t>
      </w:r>
      <w:r w:rsidR="009148C8">
        <w:t>receipt</w:t>
      </w:r>
      <w:r w:rsidR="005040E6">
        <w:t>, deposit</w:t>
      </w:r>
      <w:r w:rsidR="009148C8">
        <w:t xml:space="preserve"> or withdrawal of money. The board shall have oversight of </w:t>
      </w:r>
      <w:r>
        <w:t xml:space="preserve">any individual authorized to purchase, withdraw money or sign contracts for the ___SRT.  </w:t>
      </w:r>
      <w:r w:rsidR="00F91201">
        <w:t xml:space="preserve">The board shall approve any expense that exceeds the budget. </w:t>
      </w:r>
      <w:r>
        <w:t>Internal controls policies and procedures must be followed for consistency</w:t>
      </w:r>
      <w:r w:rsidRPr="00F17E0E">
        <w:t xml:space="preserve">.  </w:t>
      </w:r>
      <w:r w:rsidR="00170E93" w:rsidRPr="00F17E0E">
        <w:rPr>
          <w:lang w:eastAsia="x-none"/>
        </w:rPr>
        <w:t>The _____SRT</w:t>
      </w:r>
      <w:r w:rsidR="00170E93">
        <w:rPr>
          <w:b/>
          <w:lang w:eastAsia="x-none"/>
        </w:rPr>
        <w:t xml:space="preserve"> </w:t>
      </w:r>
      <w:r w:rsidR="005040E6">
        <w:t>shall place</w:t>
      </w:r>
      <w:r w:rsidR="00170E93">
        <w:t xml:space="preserve"> all</w:t>
      </w:r>
      <w:r w:rsidR="00170E93" w:rsidRPr="00D4792D">
        <w:t xml:space="preserve"> accounts in financial institutions that are federally in</w:t>
      </w:r>
      <w:r w:rsidR="00170E93">
        <w:t xml:space="preserve">sured. All funds received by ____SRT shall be deposited within the designated timeframe. </w:t>
      </w:r>
    </w:p>
    <w:p w14:paraId="60222E67" w14:textId="23A26D71" w:rsidR="006520C2" w:rsidRPr="006520C2" w:rsidRDefault="006520C2" w:rsidP="00550F64">
      <w:pPr>
        <w:rPr>
          <w:b/>
          <w:lang w:eastAsia="x-none"/>
        </w:rPr>
      </w:pPr>
      <w:r w:rsidRPr="006520C2">
        <w:rPr>
          <w:b/>
          <w:lang w:eastAsia="x-none"/>
        </w:rPr>
        <w:t>Procedure:</w:t>
      </w:r>
      <w:r>
        <w:rPr>
          <w:b/>
          <w:lang w:eastAsia="x-none"/>
        </w:rPr>
        <w:t xml:space="preserve"> </w:t>
      </w:r>
      <w:r w:rsidRPr="006520C2">
        <w:rPr>
          <w:lang w:eastAsia="x-none"/>
        </w:rPr>
        <w:t xml:space="preserve">All incoming </w:t>
      </w:r>
      <w:r w:rsidR="005040E6" w:rsidRPr="006520C2">
        <w:rPr>
          <w:lang w:eastAsia="x-none"/>
        </w:rPr>
        <w:t>checks immediately</w:t>
      </w:r>
      <w:r w:rsidRPr="006520C2">
        <w:rPr>
          <w:lang w:eastAsia="x-none"/>
        </w:rPr>
        <w:t xml:space="preserve"> </w:t>
      </w:r>
      <w:r w:rsidR="00913C28">
        <w:rPr>
          <w:lang w:eastAsia="x-none"/>
        </w:rPr>
        <w:t xml:space="preserve">must be </w:t>
      </w:r>
      <w:r w:rsidRPr="006520C2">
        <w:rPr>
          <w:lang w:eastAsia="x-none"/>
        </w:rPr>
        <w:t xml:space="preserve">sent to the ___SRT </w:t>
      </w:r>
      <w:r w:rsidR="005040E6" w:rsidRPr="00F17E0E">
        <w:rPr>
          <w:highlight w:val="yellow"/>
          <w:lang w:eastAsia="x-none"/>
        </w:rPr>
        <w:t>(ex</w:t>
      </w:r>
      <w:r w:rsidR="00F17E0E" w:rsidRPr="00F17E0E">
        <w:rPr>
          <w:highlight w:val="yellow"/>
          <w:lang w:eastAsia="x-none"/>
        </w:rPr>
        <w:t xml:space="preserve">.  </w:t>
      </w:r>
      <w:r w:rsidR="00F17E0E" w:rsidRPr="00F17E0E">
        <w:rPr>
          <w:i/>
          <w:highlight w:val="yellow"/>
          <w:lang w:eastAsia="x-none"/>
        </w:rPr>
        <w:t>P</w:t>
      </w:r>
      <w:r w:rsidRPr="00F17E0E">
        <w:rPr>
          <w:i/>
          <w:highlight w:val="yellow"/>
          <w:lang w:eastAsia="x-none"/>
        </w:rPr>
        <w:t xml:space="preserve">resident, </w:t>
      </w:r>
      <w:r w:rsidR="00F17E0E" w:rsidRPr="00F17E0E">
        <w:rPr>
          <w:i/>
          <w:highlight w:val="yellow"/>
          <w:lang w:eastAsia="x-none"/>
        </w:rPr>
        <w:t>Treasurer</w:t>
      </w:r>
      <w:r w:rsidRPr="006520C2">
        <w:rPr>
          <w:lang w:eastAsia="x-none"/>
        </w:rPr>
        <w:t xml:space="preserve">) for processing.  The checks must be deposited in the designated ___SRT account within ______ days. </w:t>
      </w:r>
      <w:r w:rsidR="00F91201">
        <w:rPr>
          <w:lang w:eastAsia="x-none"/>
        </w:rPr>
        <w:t>Authorization for signatures on checks, contracts, payment</w:t>
      </w:r>
      <w:r w:rsidR="00913C28">
        <w:rPr>
          <w:lang w:eastAsia="x-none"/>
        </w:rPr>
        <w:t>s</w:t>
      </w:r>
      <w:r w:rsidR="00F91201">
        <w:rPr>
          <w:lang w:eastAsia="x-none"/>
        </w:rPr>
        <w:t xml:space="preserve">, </w:t>
      </w:r>
      <w:r w:rsidR="00913C28">
        <w:rPr>
          <w:lang w:eastAsia="x-none"/>
        </w:rPr>
        <w:t xml:space="preserve">and </w:t>
      </w:r>
      <w:r w:rsidR="00F91201">
        <w:rPr>
          <w:lang w:eastAsia="x-none"/>
        </w:rPr>
        <w:t>receipt</w:t>
      </w:r>
      <w:r w:rsidR="005040E6">
        <w:rPr>
          <w:lang w:eastAsia="x-none"/>
        </w:rPr>
        <w:t>, deposit</w:t>
      </w:r>
      <w:r w:rsidR="00F91201">
        <w:rPr>
          <w:lang w:eastAsia="x-none"/>
        </w:rPr>
        <w:t xml:space="preserve"> and withdrawal of </w:t>
      </w:r>
      <w:r w:rsidR="00F91201">
        <w:rPr>
          <w:lang w:eastAsia="x-none"/>
        </w:rPr>
        <w:lastRenderedPageBreak/>
        <w:t xml:space="preserve">money </w:t>
      </w:r>
      <w:r w:rsidR="00170E93">
        <w:rPr>
          <w:lang w:eastAsia="x-none"/>
        </w:rPr>
        <w:t>shall be given to</w:t>
      </w:r>
      <w:r w:rsidR="00F91201">
        <w:rPr>
          <w:lang w:eastAsia="x-none"/>
        </w:rPr>
        <w:t xml:space="preserve"> the ___SRT board for consideration.  Expenditures that exceed the budget shall be approved by the board of directors at a board meeting. </w:t>
      </w:r>
    </w:p>
    <w:p w14:paraId="60222E68" w14:textId="77777777" w:rsidR="00F91201" w:rsidRPr="00D4792D" w:rsidRDefault="00F91201" w:rsidP="00F91201">
      <w:pPr>
        <w:keepNext/>
        <w:rPr>
          <w:b/>
          <w:lang w:val="x-none" w:eastAsia="x-none"/>
        </w:rPr>
      </w:pPr>
      <w:r w:rsidRPr="00D4792D">
        <w:rPr>
          <w:b/>
          <w:lang w:val="x-none" w:eastAsia="x-none"/>
        </w:rPr>
        <w:t>Check-Signing Authority</w:t>
      </w:r>
    </w:p>
    <w:p w14:paraId="60222E69" w14:textId="0F93AB86" w:rsidR="00F91201" w:rsidRPr="00F91201" w:rsidRDefault="00F91201" w:rsidP="00F91201">
      <w:pPr>
        <w:pStyle w:val="ListBullet3"/>
        <w:rPr>
          <w:rFonts w:asciiTheme="minorHAnsi" w:hAnsiTheme="minorHAnsi" w:cstheme="minorHAnsi"/>
          <w:sz w:val="22"/>
        </w:rPr>
      </w:pPr>
      <w:r w:rsidRPr="00F91201">
        <w:rPr>
          <w:rFonts w:asciiTheme="minorHAnsi" w:hAnsiTheme="minorHAnsi" w:cstheme="minorHAnsi"/>
          <w:sz w:val="22"/>
        </w:rPr>
        <w:t xml:space="preserve">The board </w:t>
      </w:r>
      <w:r w:rsidR="00611000">
        <w:rPr>
          <w:rFonts w:asciiTheme="minorHAnsi" w:hAnsiTheme="minorHAnsi" w:cstheme="minorHAnsi"/>
          <w:sz w:val="22"/>
        </w:rPr>
        <w:t>(</w:t>
      </w:r>
      <w:r w:rsidR="00611000" w:rsidRPr="00611000">
        <w:rPr>
          <w:rFonts w:asciiTheme="minorHAnsi" w:hAnsiTheme="minorHAnsi" w:cstheme="minorHAnsi"/>
          <w:sz w:val="22"/>
          <w:highlight w:val="yellow"/>
        </w:rPr>
        <w:t xml:space="preserve">ex. </w:t>
      </w:r>
      <w:r w:rsidR="00611000" w:rsidRPr="00611000">
        <w:rPr>
          <w:rFonts w:asciiTheme="minorHAnsi" w:hAnsiTheme="minorHAnsi" w:cstheme="minorHAnsi"/>
          <w:i/>
          <w:sz w:val="22"/>
          <w:highlight w:val="yellow"/>
        </w:rPr>
        <w:t>Chairman</w:t>
      </w:r>
      <w:r w:rsidRPr="00611000">
        <w:rPr>
          <w:rFonts w:asciiTheme="minorHAnsi" w:hAnsiTheme="minorHAnsi" w:cstheme="minorHAnsi"/>
          <w:i/>
          <w:sz w:val="22"/>
          <w:highlight w:val="yellow"/>
        </w:rPr>
        <w:t xml:space="preserve">, </w:t>
      </w:r>
      <w:r w:rsidR="00611000" w:rsidRPr="00611000">
        <w:rPr>
          <w:rFonts w:asciiTheme="minorHAnsi" w:hAnsiTheme="minorHAnsi" w:cstheme="minorHAnsi"/>
          <w:i/>
          <w:sz w:val="22"/>
          <w:highlight w:val="yellow"/>
        </w:rPr>
        <w:t>Treasurer</w:t>
      </w:r>
      <w:r w:rsidRPr="00611000">
        <w:rPr>
          <w:rFonts w:asciiTheme="minorHAnsi" w:hAnsiTheme="minorHAnsi" w:cstheme="minorHAnsi"/>
          <w:i/>
          <w:sz w:val="22"/>
          <w:highlight w:val="yellow"/>
        </w:rPr>
        <w:t xml:space="preserve">, </w:t>
      </w:r>
      <w:r w:rsidR="00611000" w:rsidRPr="00611000">
        <w:rPr>
          <w:rFonts w:asciiTheme="minorHAnsi" w:hAnsiTheme="minorHAnsi" w:cstheme="minorHAnsi"/>
          <w:i/>
          <w:sz w:val="22"/>
          <w:highlight w:val="yellow"/>
        </w:rPr>
        <w:t>President</w:t>
      </w:r>
      <w:r w:rsidR="00611000">
        <w:rPr>
          <w:rFonts w:asciiTheme="minorHAnsi" w:hAnsiTheme="minorHAnsi" w:cstheme="minorHAnsi"/>
          <w:sz w:val="22"/>
        </w:rPr>
        <w:t>)</w:t>
      </w:r>
      <w:r w:rsidRPr="00F91201">
        <w:rPr>
          <w:rFonts w:asciiTheme="minorHAnsi" w:hAnsiTheme="minorHAnsi" w:cstheme="minorHAnsi"/>
          <w:sz w:val="22"/>
        </w:rPr>
        <w:t xml:space="preserve">, and one board member are authorized to sign checks. </w:t>
      </w:r>
    </w:p>
    <w:p w14:paraId="60222E6A" w14:textId="7C634AB8" w:rsidR="00F91201" w:rsidRPr="00170E93" w:rsidRDefault="00F91201" w:rsidP="00F91201">
      <w:pPr>
        <w:pStyle w:val="ListBullet3"/>
        <w:rPr>
          <w:rFonts w:asciiTheme="minorHAnsi" w:hAnsiTheme="minorHAnsi" w:cstheme="minorHAnsi"/>
          <w:sz w:val="22"/>
        </w:rPr>
      </w:pPr>
      <w:r w:rsidRPr="00170E93">
        <w:rPr>
          <w:rFonts w:asciiTheme="minorHAnsi" w:hAnsiTheme="minorHAnsi" w:cstheme="minorHAnsi"/>
          <w:sz w:val="22"/>
        </w:rPr>
        <w:t xml:space="preserve">Checks up to $__ require </w:t>
      </w:r>
      <w:r w:rsidR="002B7842">
        <w:rPr>
          <w:rFonts w:asciiTheme="minorHAnsi" w:hAnsiTheme="minorHAnsi" w:cstheme="minorHAnsi"/>
          <w:sz w:val="22"/>
        </w:rPr>
        <w:t>two</w:t>
      </w:r>
      <w:r w:rsidR="002B7842" w:rsidRPr="00170E93">
        <w:rPr>
          <w:rFonts w:asciiTheme="minorHAnsi" w:hAnsiTheme="minorHAnsi" w:cstheme="minorHAnsi"/>
          <w:sz w:val="22"/>
        </w:rPr>
        <w:t xml:space="preserve"> </w:t>
      </w:r>
      <w:r w:rsidRPr="00170E93">
        <w:rPr>
          <w:rFonts w:asciiTheme="minorHAnsi" w:hAnsiTheme="minorHAnsi" w:cstheme="minorHAnsi"/>
          <w:sz w:val="22"/>
        </w:rPr>
        <w:t>signature</w:t>
      </w:r>
      <w:r w:rsidR="00913C28">
        <w:rPr>
          <w:rFonts w:asciiTheme="minorHAnsi" w:hAnsiTheme="minorHAnsi" w:cstheme="minorHAnsi"/>
          <w:sz w:val="22"/>
        </w:rPr>
        <w:t>s</w:t>
      </w:r>
      <w:r w:rsidRPr="00170E93">
        <w:rPr>
          <w:rFonts w:asciiTheme="minorHAnsi" w:hAnsiTheme="minorHAnsi" w:cstheme="minorHAnsi"/>
          <w:sz w:val="22"/>
        </w:rPr>
        <w:t>.</w:t>
      </w:r>
    </w:p>
    <w:p w14:paraId="60222E6B" w14:textId="1FD54027" w:rsidR="00F91201" w:rsidRPr="00170E93" w:rsidRDefault="00F91201" w:rsidP="00F91201">
      <w:pPr>
        <w:pStyle w:val="ListBullet3"/>
        <w:rPr>
          <w:rFonts w:asciiTheme="minorHAnsi" w:hAnsiTheme="minorHAnsi" w:cstheme="minorHAnsi"/>
          <w:sz w:val="22"/>
        </w:rPr>
      </w:pPr>
      <w:r w:rsidRPr="00170E93">
        <w:rPr>
          <w:rFonts w:asciiTheme="minorHAnsi" w:hAnsiTheme="minorHAnsi" w:cstheme="minorHAnsi"/>
          <w:sz w:val="22"/>
        </w:rPr>
        <w:t>Check</w:t>
      </w:r>
      <w:r w:rsidR="00913C28">
        <w:rPr>
          <w:rFonts w:asciiTheme="minorHAnsi" w:hAnsiTheme="minorHAnsi" w:cstheme="minorHAnsi"/>
          <w:sz w:val="22"/>
        </w:rPr>
        <w:t xml:space="preserve">s for more </w:t>
      </w:r>
      <w:r w:rsidR="005040E6">
        <w:rPr>
          <w:rFonts w:asciiTheme="minorHAnsi" w:hAnsiTheme="minorHAnsi" w:cstheme="minorHAnsi"/>
          <w:sz w:val="22"/>
        </w:rPr>
        <w:t>than</w:t>
      </w:r>
      <w:r w:rsidR="005040E6" w:rsidRPr="00170E93">
        <w:rPr>
          <w:rFonts w:asciiTheme="minorHAnsi" w:hAnsiTheme="minorHAnsi" w:cstheme="minorHAnsi"/>
          <w:sz w:val="22"/>
        </w:rPr>
        <w:t xml:space="preserve"> $</w:t>
      </w:r>
      <w:r w:rsidRPr="00170E93">
        <w:rPr>
          <w:rFonts w:asciiTheme="minorHAnsi" w:hAnsiTheme="minorHAnsi" w:cstheme="minorHAnsi"/>
          <w:sz w:val="22"/>
        </w:rPr>
        <w:t xml:space="preserve">__ and up to $__ require the signature of the </w:t>
      </w:r>
      <w:r w:rsidR="00611000">
        <w:rPr>
          <w:rFonts w:asciiTheme="minorHAnsi" w:hAnsiTheme="minorHAnsi" w:cstheme="minorHAnsi"/>
          <w:sz w:val="22"/>
        </w:rPr>
        <w:t>(</w:t>
      </w:r>
      <w:r w:rsidR="00611000" w:rsidRPr="00611000">
        <w:rPr>
          <w:rFonts w:asciiTheme="minorHAnsi" w:hAnsiTheme="minorHAnsi" w:cstheme="minorHAnsi"/>
          <w:sz w:val="22"/>
          <w:highlight w:val="yellow"/>
        </w:rPr>
        <w:t xml:space="preserve">ex. </w:t>
      </w:r>
      <w:r w:rsidR="00611000" w:rsidRPr="00611000">
        <w:rPr>
          <w:rFonts w:asciiTheme="minorHAnsi" w:hAnsiTheme="minorHAnsi" w:cstheme="minorHAnsi"/>
          <w:i/>
          <w:sz w:val="22"/>
          <w:highlight w:val="yellow"/>
        </w:rPr>
        <w:t>Chairman</w:t>
      </w:r>
      <w:r w:rsidRPr="00611000">
        <w:rPr>
          <w:rFonts w:asciiTheme="minorHAnsi" w:hAnsiTheme="minorHAnsi" w:cstheme="minorHAnsi"/>
          <w:i/>
          <w:sz w:val="22"/>
          <w:highlight w:val="yellow"/>
        </w:rPr>
        <w:t xml:space="preserve">, </w:t>
      </w:r>
      <w:r w:rsidR="00611000" w:rsidRPr="00611000">
        <w:rPr>
          <w:rFonts w:asciiTheme="minorHAnsi" w:hAnsiTheme="minorHAnsi" w:cstheme="minorHAnsi"/>
          <w:i/>
          <w:sz w:val="22"/>
          <w:highlight w:val="yellow"/>
        </w:rPr>
        <w:t>Treasurer</w:t>
      </w:r>
      <w:r w:rsidR="00611000">
        <w:rPr>
          <w:rFonts w:asciiTheme="minorHAnsi" w:hAnsiTheme="minorHAnsi" w:cstheme="minorHAnsi"/>
          <w:sz w:val="22"/>
        </w:rPr>
        <w:t>)</w:t>
      </w:r>
      <w:r w:rsidRPr="00170E93">
        <w:rPr>
          <w:rFonts w:asciiTheme="minorHAnsi" w:hAnsiTheme="minorHAnsi" w:cstheme="minorHAnsi"/>
          <w:sz w:val="22"/>
        </w:rPr>
        <w:t>, or other board member</w:t>
      </w:r>
      <w:r w:rsidR="00913C28">
        <w:rPr>
          <w:rFonts w:asciiTheme="minorHAnsi" w:hAnsiTheme="minorHAnsi" w:cstheme="minorHAnsi"/>
          <w:sz w:val="22"/>
        </w:rPr>
        <w:t>(s),</w:t>
      </w:r>
      <w:r w:rsidRPr="00170E93">
        <w:rPr>
          <w:rFonts w:asciiTheme="minorHAnsi" w:hAnsiTheme="minorHAnsi" w:cstheme="minorHAnsi"/>
          <w:sz w:val="22"/>
        </w:rPr>
        <w:t xml:space="preserve"> as designated above.</w:t>
      </w:r>
    </w:p>
    <w:p w14:paraId="60222E6C" w14:textId="308F227B" w:rsidR="00F91201" w:rsidRPr="00170E93" w:rsidRDefault="00F91201" w:rsidP="00F91201">
      <w:pPr>
        <w:pStyle w:val="ListBullet3"/>
        <w:rPr>
          <w:rFonts w:asciiTheme="minorHAnsi" w:hAnsiTheme="minorHAnsi" w:cstheme="minorHAnsi"/>
          <w:sz w:val="22"/>
        </w:rPr>
      </w:pPr>
      <w:r w:rsidRPr="00170E93">
        <w:rPr>
          <w:rFonts w:asciiTheme="minorHAnsi" w:hAnsiTheme="minorHAnsi" w:cstheme="minorHAnsi"/>
          <w:sz w:val="22"/>
        </w:rPr>
        <w:t xml:space="preserve">All </w:t>
      </w:r>
      <w:r w:rsidR="005040E6" w:rsidRPr="00170E93">
        <w:rPr>
          <w:rFonts w:asciiTheme="minorHAnsi" w:hAnsiTheme="minorHAnsi" w:cstheme="minorHAnsi"/>
          <w:sz w:val="22"/>
        </w:rPr>
        <w:t xml:space="preserve">checks </w:t>
      </w:r>
      <w:r w:rsidR="005040E6">
        <w:rPr>
          <w:rFonts w:asciiTheme="minorHAnsi" w:hAnsiTheme="minorHAnsi" w:cstheme="minorHAnsi"/>
          <w:sz w:val="22"/>
        </w:rPr>
        <w:t>for</w:t>
      </w:r>
      <w:r w:rsidR="00913C28">
        <w:rPr>
          <w:rFonts w:asciiTheme="minorHAnsi" w:hAnsiTheme="minorHAnsi" w:cstheme="minorHAnsi"/>
          <w:sz w:val="22"/>
        </w:rPr>
        <w:t xml:space="preserve"> more than</w:t>
      </w:r>
      <w:r w:rsidRPr="00170E93">
        <w:rPr>
          <w:rFonts w:asciiTheme="minorHAnsi" w:hAnsiTheme="minorHAnsi" w:cstheme="minorHAnsi"/>
          <w:sz w:val="22"/>
        </w:rPr>
        <w:t xml:space="preserve"> $__ require two signatures, one of which </w:t>
      </w:r>
      <w:r w:rsidR="005040E6">
        <w:rPr>
          <w:rFonts w:asciiTheme="minorHAnsi" w:hAnsiTheme="minorHAnsi" w:cstheme="minorHAnsi"/>
          <w:sz w:val="22"/>
        </w:rPr>
        <w:t xml:space="preserve">represents </w:t>
      </w:r>
      <w:r w:rsidR="005040E6" w:rsidRPr="00170E93">
        <w:rPr>
          <w:rFonts w:asciiTheme="minorHAnsi" w:hAnsiTheme="minorHAnsi" w:cstheme="minorHAnsi"/>
          <w:sz w:val="22"/>
        </w:rPr>
        <w:t>an</w:t>
      </w:r>
      <w:r w:rsidRPr="00170E93">
        <w:rPr>
          <w:rFonts w:asciiTheme="minorHAnsi" w:hAnsiTheme="minorHAnsi" w:cstheme="minorHAnsi"/>
          <w:sz w:val="22"/>
        </w:rPr>
        <w:t xml:space="preserve"> officer.</w:t>
      </w:r>
    </w:p>
    <w:p w14:paraId="60222E6D" w14:textId="77777777" w:rsidR="006520C2" w:rsidRDefault="006520C2" w:rsidP="00550F64">
      <w:pPr>
        <w:rPr>
          <w:b/>
          <w:lang w:eastAsia="x-none"/>
        </w:rPr>
      </w:pPr>
    </w:p>
    <w:p w14:paraId="60222E6E" w14:textId="77777777" w:rsidR="006520C2" w:rsidRDefault="006520C2" w:rsidP="00550F64">
      <w:pPr>
        <w:rPr>
          <w:b/>
          <w:lang w:eastAsia="x-none"/>
        </w:rPr>
      </w:pPr>
    </w:p>
    <w:p w14:paraId="60222E6F" w14:textId="07B88131" w:rsidR="006520C2" w:rsidRPr="00F91201" w:rsidRDefault="00F91201" w:rsidP="00550F64">
      <w:pPr>
        <w:rPr>
          <w:rFonts w:cstheme="minorHAnsi"/>
          <w:b/>
          <w:sz w:val="28"/>
          <w:u w:val="single"/>
        </w:rPr>
      </w:pPr>
      <w:r>
        <w:rPr>
          <w:rFonts w:cstheme="minorHAnsi"/>
          <w:b/>
          <w:sz w:val="28"/>
          <w:u w:val="single"/>
        </w:rPr>
        <w:t xml:space="preserve">Policy and Procedure Sample  </w:t>
      </w:r>
      <w:r w:rsidR="00913C28">
        <w:rPr>
          <w:rFonts w:cstheme="minorHAnsi"/>
          <w:b/>
          <w:sz w:val="28"/>
          <w:u w:val="single"/>
        </w:rPr>
        <w:t xml:space="preserve">No. </w:t>
      </w:r>
      <w:r>
        <w:rPr>
          <w:rFonts w:cstheme="minorHAnsi"/>
          <w:b/>
          <w:sz w:val="28"/>
          <w:u w:val="single"/>
        </w:rPr>
        <w:t xml:space="preserve">2 </w:t>
      </w:r>
    </w:p>
    <w:p w14:paraId="60222E70" w14:textId="77777777" w:rsidR="006520C2" w:rsidRPr="006520C2" w:rsidRDefault="006520C2" w:rsidP="006520C2">
      <w:pPr>
        <w:jc w:val="both"/>
        <w:rPr>
          <w:rFonts w:cstheme="minorHAnsi"/>
          <w:b/>
          <w:bCs/>
        </w:rPr>
      </w:pPr>
      <w:r w:rsidRPr="006520C2">
        <w:rPr>
          <w:rFonts w:cstheme="minorHAnsi"/>
          <w:b/>
          <w:bCs/>
        </w:rPr>
        <w:t xml:space="preserve">SUBJECT: </w:t>
      </w:r>
      <w:r w:rsidR="00F91201">
        <w:rPr>
          <w:rFonts w:cstheme="minorHAnsi"/>
          <w:b/>
          <w:bCs/>
        </w:rPr>
        <w:t>CONTROL OVER INCOMING CHECKS</w:t>
      </w:r>
    </w:p>
    <w:p w14:paraId="60222E71" w14:textId="3485FC28" w:rsidR="006520C2" w:rsidRPr="006520C2" w:rsidRDefault="006520C2" w:rsidP="006520C2">
      <w:pPr>
        <w:jc w:val="both"/>
        <w:rPr>
          <w:rFonts w:cstheme="minorHAnsi"/>
          <w:b/>
          <w:bCs/>
        </w:rPr>
      </w:pPr>
      <w:r w:rsidRPr="006520C2">
        <w:rPr>
          <w:rFonts w:cstheme="minorHAnsi"/>
          <w:b/>
          <w:bCs/>
        </w:rPr>
        <w:t xml:space="preserve">POLICY: </w:t>
      </w:r>
      <w:r w:rsidRPr="006520C2">
        <w:rPr>
          <w:rFonts w:cstheme="minorHAnsi"/>
        </w:rPr>
        <w:t xml:space="preserve">It is the policy of the __SRT that all checks be forwarded to the __SRT </w:t>
      </w:r>
      <w:r w:rsidR="009D5917" w:rsidRPr="008E77E5">
        <w:rPr>
          <w:rFonts w:cstheme="minorHAnsi"/>
          <w:highlight w:val="yellow"/>
        </w:rPr>
        <w:t>(ex.</w:t>
      </w:r>
      <w:r w:rsidR="0001648C">
        <w:rPr>
          <w:rFonts w:cstheme="minorHAnsi"/>
          <w:highlight w:val="yellow"/>
        </w:rPr>
        <w:t xml:space="preserve"> </w:t>
      </w:r>
      <w:r w:rsidRPr="008E77E5">
        <w:rPr>
          <w:rFonts w:cstheme="minorHAnsi"/>
          <w:i/>
          <w:highlight w:val="yellow"/>
        </w:rPr>
        <w:t>Executive Secretary</w:t>
      </w:r>
      <w:r w:rsidR="009D5917" w:rsidRPr="008E77E5">
        <w:rPr>
          <w:rFonts w:cstheme="minorHAnsi"/>
          <w:highlight w:val="yellow"/>
        </w:rPr>
        <w:t>)</w:t>
      </w:r>
      <w:r w:rsidRPr="006520C2">
        <w:rPr>
          <w:rFonts w:cstheme="minorHAnsi"/>
        </w:rPr>
        <w:t xml:space="preserve">, who will endorse the checks prior to forwarding them to the __SRT </w:t>
      </w:r>
      <w:r w:rsidR="009D5917" w:rsidRPr="008E77E5">
        <w:rPr>
          <w:rFonts w:cstheme="minorHAnsi"/>
          <w:highlight w:val="yellow"/>
        </w:rPr>
        <w:t xml:space="preserve">(ex. </w:t>
      </w:r>
      <w:r w:rsidRPr="008E77E5">
        <w:rPr>
          <w:rFonts w:cstheme="minorHAnsi"/>
          <w:i/>
          <w:highlight w:val="yellow"/>
        </w:rPr>
        <w:t>Executive Treasurer</w:t>
      </w:r>
      <w:r w:rsidR="009D5917" w:rsidRPr="008E77E5">
        <w:rPr>
          <w:rFonts w:cstheme="minorHAnsi"/>
          <w:highlight w:val="yellow"/>
        </w:rPr>
        <w:t>)</w:t>
      </w:r>
      <w:r w:rsidRPr="006520C2">
        <w:rPr>
          <w:rFonts w:cstheme="minorHAnsi"/>
        </w:rPr>
        <w:t>.</w:t>
      </w:r>
    </w:p>
    <w:p w14:paraId="60222E72" w14:textId="3F90E3F5" w:rsidR="006520C2" w:rsidRPr="006520C2" w:rsidRDefault="006520C2" w:rsidP="006520C2">
      <w:pPr>
        <w:pStyle w:val="BodyText"/>
        <w:tabs>
          <w:tab w:val="left" w:pos="5310"/>
        </w:tabs>
        <w:jc w:val="both"/>
        <w:rPr>
          <w:rFonts w:asciiTheme="minorHAnsi" w:hAnsiTheme="minorHAnsi" w:cstheme="minorHAnsi"/>
          <w:sz w:val="22"/>
          <w:szCs w:val="22"/>
        </w:rPr>
      </w:pPr>
      <w:r w:rsidRPr="006520C2">
        <w:rPr>
          <w:rFonts w:asciiTheme="minorHAnsi" w:hAnsiTheme="minorHAnsi" w:cstheme="minorHAnsi"/>
          <w:b/>
          <w:sz w:val="22"/>
          <w:szCs w:val="22"/>
        </w:rPr>
        <w:t>PROCEDURE</w:t>
      </w:r>
      <w:r w:rsidRPr="006520C2">
        <w:rPr>
          <w:rFonts w:asciiTheme="minorHAnsi" w:hAnsiTheme="minorHAnsi" w:cstheme="minorHAnsi"/>
          <w:sz w:val="22"/>
          <w:szCs w:val="22"/>
        </w:rPr>
        <w:t>: Checks received will be sent to</w:t>
      </w:r>
      <w:r w:rsidR="00521FF6">
        <w:rPr>
          <w:rFonts w:asciiTheme="minorHAnsi" w:hAnsiTheme="minorHAnsi" w:cstheme="minorHAnsi"/>
          <w:sz w:val="22"/>
          <w:szCs w:val="22"/>
        </w:rPr>
        <w:t xml:space="preserve"> the</w:t>
      </w:r>
      <w:r w:rsidRPr="006520C2">
        <w:rPr>
          <w:rFonts w:asciiTheme="minorHAnsi" w:hAnsiTheme="minorHAnsi" w:cstheme="minorHAnsi"/>
          <w:sz w:val="22"/>
          <w:szCs w:val="22"/>
        </w:rPr>
        <w:t xml:space="preserve"> __SRT </w:t>
      </w:r>
      <w:r w:rsidR="009D5917" w:rsidRPr="008E77E5">
        <w:rPr>
          <w:rFonts w:asciiTheme="minorHAnsi" w:hAnsiTheme="minorHAnsi" w:cstheme="minorHAnsi"/>
          <w:sz w:val="22"/>
          <w:szCs w:val="22"/>
          <w:highlight w:val="yellow"/>
        </w:rPr>
        <w:t xml:space="preserve">(ex. </w:t>
      </w:r>
      <w:r w:rsidRPr="008E77E5">
        <w:rPr>
          <w:rFonts w:asciiTheme="minorHAnsi" w:hAnsiTheme="minorHAnsi" w:cstheme="minorHAnsi"/>
          <w:i/>
          <w:sz w:val="22"/>
          <w:szCs w:val="22"/>
          <w:highlight w:val="yellow"/>
        </w:rPr>
        <w:t>Executive Secretary</w:t>
      </w:r>
      <w:r w:rsidR="009D5917" w:rsidRPr="008E77E5">
        <w:rPr>
          <w:rFonts w:asciiTheme="minorHAnsi" w:hAnsiTheme="minorHAnsi" w:cstheme="minorHAnsi"/>
          <w:sz w:val="22"/>
          <w:szCs w:val="22"/>
          <w:highlight w:val="yellow"/>
        </w:rPr>
        <w:t>)</w:t>
      </w:r>
      <w:r w:rsidRPr="006520C2">
        <w:rPr>
          <w:rFonts w:asciiTheme="minorHAnsi" w:hAnsiTheme="minorHAnsi" w:cstheme="minorHAnsi"/>
          <w:sz w:val="22"/>
          <w:szCs w:val="22"/>
        </w:rPr>
        <w:t xml:space="preserve"> for endorsement.  Endorsed checks will be forwarded to</w:t>
      </w:r>
      <w:r w:rsidR="00521FF6">
        <w:rPr>
          <w:rFonts w:asciiTheme="minorHAnsi" w:hAnsiTheme="minorHAnsi" w:cstheme="minorHAnsi"/>
          <w:sz w:val="22"/>
          <w:szCs w:val="22"/>
        </w:rPr>
        <w:t xml:space="preserve"> the</w:t>
      </w:r>
      <w:r w:rsidRPr="006520C2">
        <w:rPr>
          <w:rFonts w:asciiTheme="minorHAnsi" w:hAnsiTheme="minorHAnsi" w:cstheme="minorHAnsi"/>
          <w:sz w:val="22"/>
          <w:szCs w:val="22"/>
        </w:rPr>
        <w:t xml:space="preserve"> __SRT </w:t>
      </w:r>
      <w:r w:rsidR="009D5917" w:rsidRPr="008E77E5">
        <w:rPr>
          <w:rFonts w:asciiTheme="minorHAnsi" w:hAnsiTheme="minorHAnsi" w:cstheme="minorHAnsi"/>
          <w:sz w:val="22"/>
          <w:szCs w:val="22"/>
          <w:highlight w:val="yellow"/>
        </w:rPr>
        <w:t xml:space="preserve">(ex. </w:t>
      </w:r>
      <w:r w:rsidRPr="008E77E5">
        <w:rPr>
          <w:rFonts w:asciiTheme="minorHAnsi" w:hAnsiTheme="minorHAnsi" w:cstheme="minorHAnsi"/>
          <w:i/>
          <w:sz w:val="22"/>
          <w:szCs w:val="22"/>
          <w:highlight w:val="yellow"/>
        </w:rPr>
        <w:t>Executive Treasurer</w:t>
      </w:r>
      <w:r w:rsidR="009D5917" w:rsidRPr="008E77E5">
        <w:rPr>
          <w:rFonts w:asciiTheme="minorHAnsi" w:hAnsiTheme="minorHAnsi" w:cstheme="minorHAnsi"/>
          <w:sz w:val="22"/>
          <w:szCs w:val="22"/>
          <w:highlight w:val="yellow"/>
        </w:rPr>
        <w:t>)</w:t>
      </w:r>
      <w:r w:rsidRPr="006520C2">
        <w:rPr>
          <w:rFonts w:asciiTheme="minorHAnsi" w:hAnsiTheme="minorHAnsi" w:cstheme="minorHAnsi"/>
          <w:sz w:val="22"/>
          <w:szCs w:val="22"/>
        </w:rPr>
        <w:t xml:space="preserve"> for posting and deposit.  </w:t>
      </w:r>
      <w:r w:rsidR="00521FF6">
        <w:rPr>
          <w:rFonts w:asciiTheme="minorHAnsi" w:hAnsiTheme="minorHAnsi" w:cstheme="minorHAnsi"/>
          <w:sz w:val="22"/>
          <w:szCs w:val="22"/>
        </w:rPr>
        <w:t>For the purpose of recording deposits, a</w:t>
      </w:r>
      <w:r w:rsidRPr="006520C2">
        <w:rPr>
          <w:rFonts w:asciiTheme="minorHAnsi" w:hAnsiTheme="minorHAnsi" w:cstheme="minorHAnsi"/>
          <w:sz w:val="22"/>
          <w:szCs w:val="22"/>
        </w:rPr>
        <w:t>ll deposit receipts will be attached to a check register</w:t>
      </w:r>
      <w:r w:rsidR="00521FF6">
        <w:rPr>
          <w:rFonts w:asciiTheme="minorHAnsi" w:hAnsiTheme="minorHAnsi" w:cstheme="minorHAnsi"/>
          <w:sz w:val="22"/>
          <w:szCs w:val="22"/>
        </w:rPr>
        <w:t>.</w:t>
      </w:r>
      <w:r w:rsidRPr="006520C2">
        <w:rPr>
          <w:rFonts w:asciiTheme="minorHAnsi" w:hAnsiTheme="minorHAnsi" w:cstheme="minorHAnsi"/>
          <w:sz w:val="22"/>
          <w:szCs w:val="22"/>
        </w:rPr>
        <w:t xml:space="preserve"> </w:t>
      </w:r>
    </w:p>
    <w:p w14:paraId="60222E73" w14:textId="77777777" w:rsidR="006520C2" w:rsidRPr="006520C2" w:rsidRDefault="006520C2" w:rsidP="006520C2">
      <w:pPr>
        <w:jc w:val="both"/>
        <w:rPr>
          <w:rFonts w:cstheme="minorHAnsi"/>
          <w:b/>
          <w:bCs/>
        </w:rPr>
      </w:pPr>
    </w:p>
    <w:p w14:paraId="60222E74" w14:textId="77777777" w:rsidR="006520C2" w:rsidRPr="00170E93" w:rsidRDefault="006520C2" w:rsidP="006520C2">
      <w:pPr>
        <w:jc w:val="both"/>
        <w:rPr>
          <w:rFonts w:cstheme="minorHAnsi"/>
          <w:b/>
          <w:bCs/>
        </w:rPr>
      </w:pPr>
      <w:r>
        <w:rPr>
          <w:rFonts w:cstheme="minorHAnsi"/>
          <w:b/>
          <w:bCs/>
        </w:rPr>
        <w:t xml:space="preserve">Related Document: </w:t>
      </w:r>
    </w:p>
    <w:p w14:paraId="60222E75" w14:textId="13274F52" w:rsidR="00F91201" w:rsidRDefault="00F91201" w:rsidP="00F91201">
      <w:pPr>
        <w:rPr>
          <w:rFonts w:cstheme="minorHAnsi"/>
          <w:b/>
          <w:sz w:val="28"/>
          <w:u w:val="single"/>
        </w:rPr>
      </w:pPr>
      <w:r>
        <w:rPr>
          <w:rFonts w:cstheme="minorHAnsi"/>
          <w:b/>
          <w:sz w:val="28"/>
          <w:u w:val="single"/>
        </w:rPr>
        <w:t xml:space="preserve">Policy and Procedure Sample  </w:t>
      </w:r>
      <w:r w:rsidR="00521FF6">
        <w:rPr>
          <w:rFonts w:cstheme="minorHAnsi"/>
          <w:b/>
          <w:sz w:val="28"/>
          <w:u w:val="single"/>
        </w:rPr>
        <w:t xml:space="preserve">No. </w:t>
      </w:r>
      <w:r>
        <w:rPr>
          <w:rFonts w:cstheme="minorHAnsi"/>
          <w:b/>
          <w:sz w:val="28"/>
          <w:u w:val="single"/>
        </w:rPr>
        <w:t>3</w:t>
      </w:r>
    </w:p>
    <w:p w14:paraId="60222E76" w14:textId="661AA686" w:rsidR="006520C2" w:rsidRPr="00170E93" w:rsidRDefault="004D6598" w:rsidP="00550F64">
      <w:pPr>
        <w:rPr>
          <w:b/>
          <w:sz w:val="24"/>
          <w:lang w:eastAsia="x-none"/>
        </w:rPr>
      </w:pPr>
      <w:r>
        <w:rPr>
          <w:b/>
          <w:sz w:val="24"/>
          <w:lang w:eastAsia="x-none"/>
        </w:rPr>
        <w:t xml:space="preserve">Policy and Procedures for </w:t>
      </w:r>
      <w:r w:rsidR="00170E93" w:rsidRPr="00170E93">
        <w:rPr>
          <w:b/>
          <w:sz w:val="24"/>
          <w:lang w:eastAsia="x-none"/>
        </w:rPr>
        <w:t>Writing Checks</w:t>
      </w:r>
    </w:p>
    <w:p w14:paraId="60222E77" w14:textId="3EF1FEB1" w:rsidR="004D6598" w:rsidRPr="008E77E5" w:rsidRDefault="00170E93" w:rsidP="004D6598">
      <w:pPr>
        <w:pStyle w:val="ListBullet3"/>
        <w:rPr>
          <w:rFonts w:asciiTheme="minorHAnsi" w:hAnsiTheme="minorHAnsi" w:cstheme="minorHAnsi"/>
          <w:sz w:val="22"/>
          <w:szCs w:val="22"/>
        </w:rPr>
      </w:pPr>
      <w:r w:rsidRPr="008E77E5">
        <w:rPr>
          <w:rFonts w:asciiTheme="minorHAnsi" w:hAnsiTheme="minorHAnsi" w:cstheme="minorHAnsi"/>
          <w:b/>
          <w:sz w:val="22"/>
          <w:szCs w:val="22"/>
        </w:rPr>
        <w:t xml:space="preserve">Authority To Sign: </w:t>
      </w:r>
      <w:r w:rsidR="00521FF6">
        <w:rPr>
          <w:rFonts w:asciiTheme="minorHAnsi" w:hAnsiTheme="minorHAnsi" w:cstheme="minorHAnsi"/>
          <w:sz w:val="22"/>
          <w:szCs w:val="22"/>
        </w:rPr>
        <w:t>W</w:t>
      </w:r>
      <w:r w:rsidRPr="008E77E5">
        <w:rPr>
          <w:rFonts w:asciiTheme="minorHAnsi" w:hAnsiTheme="minorHAnsi" w:cstheme="minorHAnsi"/>
          <w:sz w:val="22"/>
          <w:szCs w:val="22"/>
        </w:rPr>
        <w:t xml:space="preserve">ithdrawals from accounts shall have the signature of at least </w:t>
      </w:r>
      <w:r w:rsidR="00521FF6">
        <w:rPr>
          <w:rFonts w:asciiTheme="minorHAnsi" w:hAnsiTheme="minorHAnsi" w:cstheme="minorHAnsi"/>
          <w:sz w:val="22"/>
          <w:szCs w:val="22"/>
        </w:rPr>
        <w:t xml:space="preserve"> two</w:t>
      </w:r>
      <w:r w:rsidRPr="008E77E5">
        <w:rPr>
          <w:rFonts w:asciiTheme="minorHAnsi" w:hAnsiTheme="minorHAnsi" w:cstheme="minorHAnsi"/>
          <w:sz w:val="22"/>
          <w:szCs w:val="22"/>
        </w:rPr>
        <w:t xml:space="preserve"> members</w:t>
      </w:r>
      <w:r w:rsidR="002B5B40">
        <w:rPr>
          <w:rFonts w:asciiTheme="minorHAnsi" w:hAnsiTheme="minorHAnsi" w:cstheme="minorHAnsi"/>
          <w:sz w:val="22"/>
          <w:szCs w:val="22"/>
        </w:rPr>
        <w:t xml:space="preserve"> as designated by the Board</w:t>
      </w:r>
      <w:r w:rsidR="004D6598" w:rsidRPr="008E77E5">
        <w:rPr>
          <w:rFonts w:asciiTheme="minorHAnsi" w:hAnsiTheme="minorHAnsi" w:cstheme="minorHAnsi"/>
          <w:sz w:val="22"/>
          <w:szCs w:val="22"/>
        </w:rPr>
        <w:t>. The authorized check signer</w:t>
      </w:r>
      <w:r w:rsidR="00521FF6">
        <w:rPr>
          <w:rFonts w:asciiTheme="minorHAnsi" w:hAnsiTheme="minorHAnsi" w:cstheme="minorHAnsi"/>
          <w:sz w:val="22"/>
          <w:szCs w:val="22"/>
        </w:rPr>
        <w:t>s</w:t>
      </w:r>
      <w:r w:rsidR="004D6598" w:rsidRPr="008E77E5">
        <w:rPr>
          <w:rFonts w:asciiTheme="minorHAnsi" w:hAnsiTheme="minorHAnsi" w:cstheme="minorHAnsi"/>
          <w:sz w:val="22"/>
          <w:szCs w:val="22"/>
        </w:rPr>
        <w:t xml:space="preserve"> will review the funds disbursement request for accuracy and only upon review and approval of the transaction will a check be disbursed.  This will include </w:t>
      </w:r>
      <w:r w:rsidR="00521FF6">
        <w:rPr>
          <w:rFonts w:asciiTheme="minorHAnsi" w:hAnsiTheme="minorHAnsi" w:cstheme="minorHAnsi"/>
          <w:sz w:val="22"/>
          <w:szCs w:val="22"/>
        </w:rPr>
        <w:t xml:space="preserve">a </w:t>
      </w:r>
      <w:r w:rsidR="004D6598" w:rsidRPr="008E77E5">
        <w:rPr>
          <w:rFonts w:asciiTheme="minorHAnsi" w:hAnsiTheme="minorHAnsi" w:cstheme="minorHAnsi"/>
          <w:sz w:val="22"/>
          <w:szCs w:val="22"/>
        </w:rPr>
        <w:t xml:space="preserve">review for the existence of proper supporting documentation, such as a purchase order and evidence of the receipts of the goods and services. In addition, any checks issued </w:t>
      </w:r>
      <w:r w:rsidR="00521FF6">
        <w:rPr>
          <w:rFonts w:asciiTheme="minorHAnsi" w:hAnsiTheme="minorHAnsi" w:cstheme="minorHAnsi"/>
          <w:sz w:val="22"/>
          <w:szCs w:val="22"/>
        </w:rPr>
        <w:t xml:space="preserve"> for more than </w:t>
      </w:r>
      <w:r w:rsidR="004D6598" w:rsidRPr="008E77E5">
        <w:rPr>
          <w:rFonts w:asciiTheme="minorHAnsi" w:hAnsiTheme="minorHAnsi" w:cstheme="minorHAnsi"/>
          <w:sz w:val="22"/>
          <w:szCs w:val="22"/>
        </w:rPr>
        <w:t xml:space="preserve"> $_____ shall require two signatures, and any checks payable to any one of the board members </w:t>
      </w:r>
      <w:r w:rsidR="00521FF6">
        <w:rPr>
          <w:rFonts w:asciiTheme="minorHAnsi" w:hAnsiTheme="minorHAnsi" w:cstheme="minorHAnsi"/>
          <w:sz w:val="22"/>
          <w:szCs w:val="22"/>
        </w:rPr>
        <w:t xml:space="preserve"> must</w:t>
      </w:r>
      <w:r w:rsidR="004D6598" w:rsidRPr="008E77E5">
        <w:rPr>
          <w:rFonts w:asciiTheme="minorHAnsi" w:hAnsiTheme="minorHAnsi" w:cstheme="minorHAnsi"/>
          <w:sz w:val="22"/>
          <w:szCs w:val="22"/>
        </w:rPr>
        <w:t xml:space="preserve"> be signed by someone other than the payee.</w:t>
      </w:r>
    </w:p>
    <w:p w14:paraId="60222E78" w14:textId="77777777" w:rsidR="00170E93" w:rsidRPr="009D5917" w:rsidRDefault="00170E93" w:rsidP="00170E93">
      <w:pPr>
        <w:rPr>
          <w:rFonts w:cstheme="minorHAnsi"/>
        </w:rPr>
      </w:pPr>
    </w:p>
    <w:p w14:paraId="60222E79" w14:textId="77777777" w:rsidR="00170E93" w:rsidRPr="00D4792D" w:rsidRDefault="00170E93" w:rsidP="00170E93">
      <w:pPr>
        <w:rPr>
          <w:b/>
        </w:rPr>
      </w:pPr>
      <w:r>
        <w:rPr>
          <w:b/>
        </w:rPr>
        <w:t>These include:</w:t>
      </w:r>
    </w:p>
    <w:p w14:paraId="60222E7A" w14:textId="77777777" w:rsidR="00170E93" w:rsidRPr="00170E93" w:rsidRDefault="00170E93" w:rsidP="00170E93">
      <w:pPr>
        <w:pStyle w:val="ListBullet3"/>
        <w:rPr>
          <w:rFonts w:asciiTheme="minorHAnsi" w:hAnsiTheme="minorHAnsi" w:cstheme="minorHAnsi"/>
          <w:sz w:val="22"/>
        </w:rPr>
      </w:pPr>
      <w:r w:rsidRPr="00170E93">
        <w:rPr>
          <w:rFonts w:asciiTheme="minorHAnsi" w:hAnsiTheme="minorHAnsi" w:cstheme="minorHAnsi"/>
          <w:sz w:val="22"/>
        </w:rPr>
        <w:t>Board chair</w:t>
      </w:r>
    </w:p>
    <w:p w14:paraId="60222E7B" w14:textId="77777777" w:rsidR="00170E93" w:rsidRPr="00170E93" w:rsidRDefault="00170E93" w:rsidP="00170E93">
      <w:pPr>
        <w:pStyle w:val="ListBullet3"/>
        <w:rPr>
          <w:rFonts w:asciiTheme="minorHAnsi" w:hAnsiTheme="minorHAnsi" w:cstheme="minorHAnsi"/>
          <w:sz w:val="22"/>
        </w:rPr>
      </w:pPr>
      <w:r w:rsidRPr="00170E93">
        <w:rPr>
          <w:rFonts w:asciiTheme="minorHAnsi" w:hAnsiTheme="minorHAnsi" w:cstheme="minorHAnsi"/>
          <w:sz w:val="22"/>
        </w:rPr>
        <w:t>Treasurer</w:t>
      </w:r>
    </w:p>
    <w:p w14:paraId="60222E7C" w14:textId="77777777" w:rsidR="00170E93" w:rsidRPr="00170E93" w:rsidRDefault="00170E93" w:rsidP="00170E93">
      <w:pPr>
        <w:pStyle w:val="ListBullet3"/>
        <w:rPr>
          <w:rFonts w:asciiTheme="minorHAnsi" w:hAnsiTheme="minorHAnsi" w:cstheme="minorHAnsi"/>
          <w:sz w:val="22"/>
        </w:rPr>
      </w:pPr>
      <w:r w:rsidRPr="00170E93">
        <w:rPr>
          <w:rFonts w:asciiTheme="minorHAnsi" w:hAnsiTheme="minorHAnsi" w:cstheme="minorHAnsi"/>
          <w:sz w:val="22"/>
        </w:rPr>
        <w:lastRenderedPageBreak/>
        <w:t>President</w:t>
      </w:r>
    </w:p>
    <w:p w14:paraId="60222E7D" w14:textId="77777777" w:rsidR="00170E93" w:rsidRPr="00170E93" w:rsidRDefault="00170E93" w:rsidP="00170E93">
      <w:pPr>
        <w:pStyle w:val="ListBullet3"/>
        <w:rPr>
          <w:rFonts w:asciiTheme="minorHAnsi" w:hAnsiTheme="minorHAnsi" w:cstheme="minorHAnsi"/>
          <w:sz w:val="22"/>
        </w:rPr>
      </w:pPr>
      <w:r w:rsidRPr="00170E93">
        <w:rPr>
          <w:rFonts w:asciiTheme="minorHAnsi" w:hAnsiTheme="minorHAnsi" w:cstheme="minorHAnsi"/>
          <w:sz w:val="22"/>
        </w:rPr>
        <w:t xml:space="preserve">Two board members, as designated by the board </w:t>
      </w:r>
    </w:p>
    <w:p w14:paraId="60222E7E" w14:textId="77777777" w:rsidR="00170E93" w:rsidRPr="00D4792D" w:rsidRDefault="00170E93" w:rsidP="00170E93"/>
    <w:p w14:paraId="60222E7F" w14:textId="77777777" w:rsidR="006520C2" w:rsidRDefault="006520C2" w:rsidP="00550F64">
      <w:pPr>
        <w:rPr>
          <w:b/>
          <w:lang w:eastAsia="x-none"/>
        </w:rPr>
      </w:pPr>
    </w:p>
    <w:p w14:paraId="60222E80" w14:textId="4BCD1A32" w:rsidR="004D6598" w:rsidRPr="004D6598" w:rsidRDefault="004D6598" w:rsidP="004D6598">
      <w:pPr>
        <w:rPr>
          <w:rFonts w:cstheme="minorHAnsi"/>
          <w:b/>
          <w:sz w:val="28"/>
          <w:u w:val="single"/>
        </w:rPr>
      </w:pPr>
      <w:r w:rsidRPr="004D6598">
        <w:rPr>
          <w:rFonts w:cstheme="minorHAnsi"/>
          <w:b/>
          <w:sz w:val="28"/>
          <w:u w:val="single"/>
        </w:rPr>
        <w:t xml:space="preserve">Policy and Procedure Sample  </w:t>
      </w:r>
      <w:r w:rsidR="00521FF6">
        <w:rPr>
          <w:rFonts w:cstheme="minorHAnsi"/>
          <w:b/>
          <w:sz w:val="28"/>
          <w:u w:val="single"/>
        </w:rPr>
        <w:t xml:space="preserve">No. </w:t>
      </w:r>
      <w:r w:rsidRPr="004D6598">
        <w:rPr>
          <w:rFonts w:cstheme="minorHAnsi"/>
          <w:b/>
          <w:sz w:val="28"/>
          <w:u w:val="single"/>
        </w:rPr>
        <w:t>4</w:t>
      </w:r>
    </w:p>
    <w:p w14:paraId="60222E81" w14:textId="77777777" w:rsidR="004D6598" w:rsidRPr="004D6598" w:rsidRDefault="004D6598" w:rsidP="004D6598">
      <w:pPr>
        <w:jc w:val="both"/>
        <w:rPr>
          <w:rFonts w:cstheme="minorHAnsi"/>
          <w:b/>
          <w:bCs/>
        </w:rPr>
      </w:pPr>
      <w:r w:rsidRPr="004D6598">
        <w:rPr>
          <w:rFonts w:cstheme="minorHAnsi"/>
          <w:b/>
          <w:bCs/>
        </w:rPr>
        <w:t>SUBJECT: CHECK DISBURSEMENT</w:t>
      </w:r>
    </w:p>
    <w:p w14:paraId="60222E82" w14:textId="2C617D7E" w:rsidR="004D6598" w:rsidRPr="004D6598" w:rsidRDefault="004D6598" w:rsidP="004D6598">
      <w:pPr>
        <w:jc w:val="both"/>
        <w:rPr>
          <w:rFonts w:cstheme="minorHAnsi"/>
          <w:b/>
          <w:bCs/>
        </w:rPr>
      </w:pPr>
      <w:r w:rsidRPr="004D6598">
        <w:rPr>
          <w:rFonts w:cstheme="minorHAnsi"/>
          <w:b/>
          <w:bCs/>
        </w:rPr>
        <w:t xml:space="preserve">POLICY: </w:t>
      </w:r>
      <w:r w:rsidRPr="004D6598">
        <w:rPr>
          <w:rFonts w:cstheme="minorHAnsi"/>
        </w:rPr>
        <w:t xml:space="preserve">It is the policy of the __SRT that only the __SRT </w:t>
      </w:r>
      <w:r w:rsidR="009D5917" w:rsidRPr="008E77E5">
        <w:rPr>
          <w:rFonts w:cstheme="minorHAnsi"/>
          <w:highlight w:val="yellow"/>
        </w:rPr>
        <w:t xml:space="preserve">(ex. </w:t>
      </w:r>
      <w:r w:rsidRPr="008E77E5">
        <w:rPr>
          <w:rFonts w:cstheme="minorHAnsi"/>
          <w:i/>
          <w:highlight w:val="yellow"/>
        </w:rPr>
        <w:t>Executive Secretary</w:t>
      </w:r>
      <w:r w:rsidR="009D5917" w:rsidRPr="008E77E5">
        <w:rPr>
          <w:rFonts w:cstheme="minorHAnsi"/>
          <w:highlight w:val="yellow"/>
        </w:rPr>
        <w:t>)</w:t>
      </w:r>
      <w:r w:rsidRPr="004D6598">
        <w:rPr>
          <w:rFonts w:cstheme="minorHAnsi"/>
        </w:rPr>
        <w:t xml:space="preserve"> and __SRT </w:t>
      </w:r>
      <w:r w:rsidR="009D5917" w:rsidRPr="008E77E5">
        <w:rPr>
          <w:rFonts w:cstheme="minorHAnsi"/>
          <w:highlight w:val="yellow"/>
        </w:rPr>
        <w:t xml:space="preserve">(ex. </w:t>
      </w:r>
      <w:r w:rsidRPr="008E77E5">
        <w:rPr>
          <w:rFonts w:cstheme="minorHAnsi"/>
          <w:i/>
          <w:highlight w:val="yellow"/>
        </w:rPr>
        <w:t>Executive Treasurer</w:t>
      </w:r>
      <w:r w:rsidR="009D5917" w:rsidRPr="008E77E5">
        <w:rPr>
          <w:rFonts w:cstheme="minorHAnsi"/>
          <w:highlight w:val="yellow"/>
        </w:rPr>
        <w:t>)</w:t>
      </w:r>
      <w:r w:rsidRPr="004D6598">
        <w:rPr>
          <w:rFonts w:cstheme="minorHAnsi"/>
        </w:rPr>
        <w:t xml:space="preserve"> have access to unused checks.</w:t>
      </w:r>
    </w:p>
    <w:p w14:paraId="60222E83" w14:textId="4AFB9F70" w:rsidR="004D6598" w:rsidRPr="004D6598" w:rsidRDefault="004D6598" w:rsidP="004D6598">
      <w:pPr>
        <w:pStyle w:val="Heading1"/>
        <w:jc w:val="both"/>
        <w:rPr>
          <w:rFonts w:asciiTheme="minorHAnsi" w:hAnsiTheme="minorHAnsi" w:cstheme="minorHAnsi"/>
          <w:b w:val="0"/>
          <w:color w:val="auto"/>
          <w:sz w:val="22"/>
          <w:szCs w:val="22"/>
        </w:rPr>
      </w:pPr>
      <w:r w:rsidRPr="004D6598">
        <w:rPr>
          <w:rFonts w:asciiTheme="minorHAnsi" w:hAnsiTheme="minorHAnsi" w:cstheme="minorHAnsi"/>
          <w:color w:val="auto"/>
          <w:sz w:val="22"/>
          <w:szCs w:val="22"/>
        </w:rPr>
        <w:t xml:space="preserve">PROCEDURE: </w:t>
      </w:r>
      <w:r w:rsidRPr="004D6598">
        <w:rPr>
          <w:rFonts w:asciiTheme="minorHAnsi" w:hAnsiTheme="minorHAnsi" w:cstheme="minorHAnsi"/>
          <w:b w:val="0"/>
          <w:color w:val="auto"/>
          <w:sz w:val="22"/>
          <w:szCs w:val="22"/>
        </w:rPr>
        <w:t xml:space="preserve">All check disbursements will originate from the __SRT </w:t>
      </w:r>
      <w:r w:rsidR="009D5917" w:rsidRPr="008E77E5">
        <w:rPr>
          <w:rFonts w:asciiTheme="minorHAnsi" w:hAnsiTheme="minorHAnsi" w:cstheme="minorHAnsi"/>
          <w:b w:val="0"/>
          <w:color w:val="auto"/>
          <w:sz w:val="22"/>
          <w:szCs w:val="22"/>
          <w:highlight w:val="yellow"/>
        </w:rPr>
        <w:t xml:space="preserve">(ex. </w:t>
      </w:r>
      <w:r w:rsidRPr="008E77E5">
        <w:rPr>
          <w:rFonts w:asciiTheme="minorHAnsi" w:hAnsiTheme="minorHAnsi" w:cstheme="minorHAnsi"/>
          <w:b w:val="0"/>
          <w:i/>
          <w:color w:val="auto"/>
          <w:sz w:val="22"/>
          <w:szCs w:val="22"/>
          <w:highlight w:val="yellow"/>
        </w:rPr>
        <w:t>Executive Treasurer</w:t>
      </w:r>
      <w:r w:rsidR="009D5917" w:rsidRPr="008E77E5">
        <w:rPr>
          <w:rFonts w:asciiTheme="minorHAnsi" w:hAnsiTheme="minorHAnsi" w:cstheme="minorHAnsi"/>
          <w:b w:val="0"/>
          <w:color w:val="auto"/>
          <w:sz w:val="22"/>
          <w:szCs w:val="22"/>
          <w:highlight w:val="yellow"/>
        </w:rPr>
        <w:t>)</w:t>
      </w:r>
      <w:r w:rsidRPr="004D6598">
        <w:rPr>
          <w:rFonts w:asciiTheme="minorHAnsi" w:hAnsiTheme="minorHAnsi" w:cstheme="minorHAnsi"/>
          <w:b w:val="0"/>
          <w:color w:val="auto"/>
          <w:sz w:val="22"/>
          <w:szCs w:val="22"/>
        </w:rPr>
        <w:t xml:space="preserve"> or __SRT </w:t>
      </w:r>
      <w:r w:rsidR="009D5917" w:rsidRPr="008E77E5">
        <w:rPr>
          <w:rFonts w:asciiTheme="minorHAnsi" w:hAnsiTheme="minorHAnsi" w:cstheme="minorHAnsi"/>
          <w:b w:val="0"/>
          <w:color w:val="auto"/>
          <w:sz w:val="22"/>
          <w:szCs w:val="22"/>
          <w:highlight w:val="yellow"/>
        </w:rPr>
        <w:t xml:space="preserve">(ex. </w:t>
      </w:r>
      <w:r w:rsidRPr="008E77E5">
        <w:rPr>
          <w:rFonts w:asciiTheme="minorHAnsi" w:hAnsiTheme="minorHAnsi" w:cstheme="minorHAnsi"/>
          <w:b w:val="0"/>
          <w:i/>
          <w:color w:val="auto"/>
          <w:sz w:val="22"/>
          <w:szCs w:val="22"/>
          <w:highlight w:val="yellow"/>
        </w:rPr>
        <w:t>Executive Secretary</w:t>
      </w:r>
      <w:r w:rsidR="009D5917" w:rsidRPr="008E77E5">
        <w:rPr>
          <w:rFonts w:asciiTheme="minorHAnsi" w:hAnsiTheme="minorHAnsi" w:cstheme="minorHAnsi"/>
          <w:b w:val="0"/>
          <w:color w:val="auto"/>
          <w:sz w:val="22"/>
          <w:szCs w:val="22"/>
          <w:highlight w:val="yellow"/>
        </w:rPr>
        <w:t>)</w:t>
      </w:r>
      <w:r w:rsidRPr="004D6598">
        <w:rPr>
          <w:rFonts w:asciiTheme="minorHAnsi" w:hAnsiTheme="minorHAnsi" w:cstheme="minorHAnsi"/>
          <w:b w:val="0"/>
          <w:color w:val="auto"/>
          <w:sz w:val="22"/>
          <w:szCs w:val="22"/>
        </w:rPr>
        <w:t xml:space="preserve">.  In the event the __SRT </w:t>
      </w:r>
      <w:r w:rsidR="009D5917" w:rsidRPr="008E77E5">
        <w:rPr>
          <w:rFonts w:asciiTheme="minorHAnsi" w:hAnsiTheme="minorHAnsi" w:cstheme="minorHAnsi"/>
          <w:b w:val="0"/>
          <w:color w:val="auto"/>
          <w:sz w:val="22"/>
          <w:szCs w:val="22"/>
          <w:highlight w:val="yellow"/>
        </w:rPr>
        <w:t xml:space="preserve">(ex. </w:t>
      </w:r>
      <w:r w:rsidRPr="008E77E5">
        <w:rPr>
          <w:rFonts w:asciiTheme="minorHAnsi" w:hAnsiTheme="minorHAnsi" w:cstheme="minorHAnsi"/>
          <w:b w:val="0"/>
          <w:i/>
          <w:color w:val="auto"/>
          <w:sz w:val="22"/>
          <w:szCs w:val="22"/>
          <w:highlight w:val="yellow"/>
        </w:rPr>
        <w:t>Executive Treasurer</w:t>
      </w:r>
      <w:r w:rsidR="009D5917" w:rsidRPr="008E77E5">
        <w:rPr>
          <w:rFonts w:asciiTheme="minorHAnsi" w:hAnsiTheme="minorHAnsi" w:cstheme="minorHAnsi"/>
          <w:b w:val="0"/>
          <w:color w:val="auto"/>
          <w:sz w:val="22"/>
          <w:szCs w:val="22"/>
          <w:highlight w:val="yellow"/>
        </w:rPr>
        <w:t>)</w:t>
      </w:r>
      <w:r w:rsidRPr="004D6598">
        <w:rPr>
          <w:rFonts w:asciiTheme="minorHAnsi" w:hAnsiTheme="minorHAnsi" w:cstheme="minorHAnsi"/>
          <w:b w:val="0"/>
          <w:color w:val="auto"/>
          <w:sz w:val="22"/>
          <w:szCs w:val="22"/>
        </w:rPr>
        <w:t xml:space="preserve"> is unable to distribute checks, the __SRT </w:t>
      </w:r>
      <w:r w:rsidR="009D5917" w:rsidRPr="008E77E5">
        <w:rPr>
          <w:rFonts w:asciiTheme="minorHAnsi" w:hAnsiTheme="minorHAnsi" w:cstheme="minorHAnsi"/>
          <w:b w:val="0"/>
          <w:color w:val="auto"/>
          <w:sz w:val="22"/>
          <w:szCs w:val="22"/>
          <w:highlight w:val="yellow"/>
        </w:rPr>
        <w:t xml:space="preserve">(ex. </w:t>
      </w:r>
      <w:r w:rsidRPr="008E77E5">
        <w:rPr>
          <w:rFonts w:asciiTheme="minorHAnsi" w:hAnsiTheme="minorHAnsi" w:cstheme="minorHAnsi"/>
          <w:b w:val="0"/>
          <w:i/>
          <w:color w:val="auto"/>
          <w:sz w:val="22"/>
          <w:szCs w:val="22"/>
          <w:highlight w:val="yellow"/>
        </w:rPr>
        <w:t>Executive Secretary</w:t>
      </w:r>
      <w:r w:rsidR="009D5917" w:rsidRPr="008E77E5">
        <w:rPr>
          <w:rFonts w:asciiTheme="minorHAnsi" w:hAnsiTheme="minorHAnsi" w:cstheme="minorHAnsi"/>
          <w:b w:val="0"/>
          <w:color w:val="auto"/>
          <w:sz w:val="22"/>
          <w:szCs w:val="22"/>
          <w:highlight w:val="yellow"/>
        </w:rPr>
        <w:t>)</w:t>
      </w:r>
      <w:r w:rsidRPr="004D6598">
        <w:rPr>
          <w:rFonts w:asciiTheme="minorHAnsi" w:hAnsiTheme="minorHAnsi" w:cstheme="minorHAnsi"/>
          <w:b w:val="0"/>
          <w:color w:val="auto"/>
          <w:sz w:val="22"/>
          <w:szCs w:val="22"/>
        </w:rPr>
        <w:t xml:space="preserve"> will be responsible for check disbursement.</w:t>
      </w:r>
    </w:p>
    <w:p w14:paraId="60222E84" w14:textId="77777777" w:rsidR="004D6598" w:rsidRPr="004D6598" w:rsidRDefault="004D6598" w:rsidP="004D6598">
      <w:pPr>
        <w:pStyle w:val="BodyText"/>
        <w:jc w:val="both"/>
        <w:rPr>
          <w:rFonts w:asciiTheme="minorHAnsi" w:hAnsiTheme="minorHAnsi" w:cstheme="minorHAnsi"/>
          <w:sz w:val="22"/>
          <w:szCs w:val="22"/>
        </w:rPr>
      </w:pPr>
    </w:p>
    <w:p w14:paraId="60222E85" w14:textId="1A294005" w:rsidR="004D6598" w:rsidRPr="004D6598" w:rsidRDefault="004D6598" w:rsidP="004D6598">
      <w:pPr>
        <w:pStyle w:val="BodyText"/>
        <w:jc w:val="both"/>
        <w:rPr>
          <w:rFonts w:asciiTheme="minorHAnsi" w:hAnsiTheme="minorHAnsi" w:cstheme="minorHAnsi"/>
          <w:sz w:val="22"/>
          <w:szCs w:val="22"/>
        </w:rPr>
      </w:pPr>
      <w:r w:rsidRPr="004D6598">
        <w:rPr>
          <w:rFonts w:asciiTheme="minorHAnsi" w:hAnsiTheme="minorHAnsi" w:cstheme="minorHAnsi"/>
          <w:sz w:val="22"/>
          <w:szCs w:val="22"/>
        </w:rPr>
        <w:t>All check disbursement</w:t>
      </w:r>
      <w:r w:rsidR="00521FF6">
        <w:rPr>
          <w:rFonts w:asciiTheme="minorHAnsi" w:hAnsiTheme="minorHAnsi" w:cstheme="minorHAnsi"/>
          <w:sz w:val="22"/>
          <w:szCs w:val="22"/>
        </w:rPr>
        <w:t>s</w:t>
      </w:r>
      <w:r w:rsidRPr="004D6598">
        <w:rPr>
          <w:rFonts w:asciiTheme="minorHAnsi" w:hAnsiTheme="minorHAnsi" w:cstheme="minorHAnsi"/>
          <w:sz w:val="22"/>
          <w:szCs w:val="22"/>
        </w:rPr>
        <w:t xml:space="preserve"> will require a completed voucher request with invoices and/or copies of receipts attached prior to </w:t>
      </w:r>
      <w:r w:rsidR="00521FF6">
        <w:rPr>
          <w:rFonts w:asciiTheme="minorHAnsi" w:hAnsiTheme="minorHAnsi" w:cstheme="minorHAnsi"/>
          <w:sz w:val="22"/>
          <w:szCs w:val="22"/>
        </w:rPr>
        <w:t xml:space="preserve">the </w:t>
      </w:r>
      <w:r w:rsidRPr="004D6598">
        <w:rPr>
          <w:rFonts w:asciiTheme="minorHAnsi" w:hAnsiTheme="minorHAnsi" w:cstheme="minorHAnsi"/>
          <w:sz w:val="22"/>
          <w:szCs w:val="22"/>
        </w:rPr>
        <w:t xml:space="preserve">disbursement of </w:t>
      </w:r>
      <w:r w:rsidR="00521FF6">
        <w:rPr>
          <w:rFonts w:asciiTheme="minorHAnsi" w:hAnsiTheme="minorHAnsi" w:cstheme="minorHAnsi"/>
          <w:sz w:val="22"/>
          <w:szCs w:val="22"/>
        </w:rPr>
        <w:t xml:space="preserve">a </w:t>
      </w:r>
      <w:r w:rsidRPr="004D6598">
        <w:rPr>
          <w:rFonts w:asciiTheme="minorHAnsi" w:hAnsiTheme="minorHAnsi" w:cstheme="minorHAnsi"/>
          <w:sz w:val="22"/>
          <w:szCs w:val="22"/>
        </w:rPr>
        <w:t xml:space="preserve">check.  The </w:t>
      </w:r>
      <w:r w:rsidR="005040E6" w:rsidRPr="004D6598">
        <w:rPr>
          <w:rFonts w:asciiTheme="minorHAnsi" w:hAnsiTheme="minorHAnsi" w:cstheme="minorHAnsi"/>
          <w:sz w:val="22"/>
          <w:szCs w:val="22"/>
        </w:rPr>
        <w:t xml:space="preserve">checks </w:t>
      </w:r>
      <w:r w:rsidR="005040E6">
        <w:rPr>
          <w:rFonts w:asciiTheme="minorHAnsi" w:hAnsiTheme="minorHAnsi" w:cstheme="minorHAnsi"/>
          <w:sz w:val="22"/>
          <w:szCs w:val="22"/>
        </w:rPr>
        <w:t>must</w:t>
      </w:r>
      <w:r w:rsidRPr="004D6598">
        <w:rPr>
          <w:rFonts w:asciiTheme="minorHAnsi" w:hAnsiTheme="minorHAnsi" w:cstheme="minorHAnsi"/>
          <w:sz w:val="22"/>
          <w:szCs w:val="22"/>
        </w:rPr>
        <w:t xml:space="preserve"> be signed by a person not requesting the check.</w:t>
      </w:r>
    </w:p>
    <w:p w14:paraId="60222E86" w14:textId="77777777" w:rsidR="004D6598" w:rsidRPr="00FE5202" w:rsidRDefault="004D6598" w:rsidP="004D6598">
      <w:pPr>
        <w:jc w:val="both"/>
        <w:rPr>
          <w:rFonts w:ascii="Arial" w:hAnsi="Arial" w:cs="Arial"/>
        </w:rPr>
      </w:pPr>
    </w:p>
    <w:p w14:paraId="60222E87" w14:textId="77777777" w:rsidR="004D6598" w:rsidRPr="00FE5202" w:rsidRDefault="004D6598" w:rsidP="004D6598">
      <w:pPr>
        <w:jc w:val="both"/>
        <w:rPr>
          <w:rFonts w:ascii="Arial" w:hAnsi="Arial" w:cs="Arial"/>
          <w:b/>
          <w:bCs/>
        </w:rPr>
      </w:pPr>
    </w:p>
    <w:p w14:paraId="60222E88" w14:textId="77777777" w:rsidR="004D6598" w:rsidRPr="004D6598" w:rsidRDefault="004D6598" w:rsidP="004D6598">
      <w:pPr>
        <w:jc w:val="both"/>
        <w:rPr>
          <w:rFonts w:ascii="Arial" w:hAnsi="Arial" w:cs="Arial"/>
          <w:b/>
          <w:bCs/>
        </w:rPr>
      </w:pPr>
      <w:r>
        <w:rPr>
          <w:rFonts w:ascii="Arial" w:hAnsi="Arial" w:cs="Arial"/>
          <w:b/>
          <w:bCs/>
        </w:rPr>
        <w:t xml:space="preserve">Related Documents: </w:t>
      </w:r>
      <w:r>
        <w:rPr>
          <w:rFonts w:ascii="Arial" w:hAnsi="Arial" w:cs="Arial"/>
          <w:b/>
        </w:rPr>
        <w:t>__SRT</w:t>
      </w:r>
      <w:r w:rsidRPr="00084705">
        <w:rPr>
          <w:rFonts w:ascii="Arial" w:hAnsi="Arial" w:cs="Arial"/>
          <w:b/>
        </w:rPr>
        <w:t xml:space="preserve"> Voucher</w:t>
      </w:r>
    </w:p>
    <w:p w14:paraId="60222E89" w14:textId="77777777" w:rsidR="004D6598" w:rsidRPr="00FE5202" w:rsidRDefault="004D6598" w:rsidP="004D6598">
      <w:pPr>
        <w:ind w:left="1440"/>
        <w:jc w:val="both"/>
        <w:rPr>
          <w:rFonts w:ascii="Arial" w:hAnsi="Arial" w:cs="Arial"/>
        </w:rPr>
      </w:pPr>
      <w:r>
        <w:rPr>
          <w:rFonts w:ascii="Arial" w:hAnsi="Arial" w:cs="Arial"/>
          <w:b/>
        </w:rPr>
        <w:br w:type="page"/>
      </w:r>
    </w:p>
    <w:tbl>
      <w:tblPr>
        <w:tblpPr w:leftFromText="180" w:rightFromText="180" w:horzAnchor="margin" w:tblpXSpec="center" w:tblpY="-720"/>
        <w:tblW w:w="11947" w:type="dxa"/>
        <w:tblLook w:val="04A0" w:firstRow="1" w:lastRow="0" w:firstColumn="1" w:lastColumn="0" w:noHBand="0" w:noVBand="1"/>
      </w:tblPr>
      <w:tblGrid>
        <w:gridCol w:w="222"/>
        <w:gridCol w:w="2505"/>
        <w:gridCol w:w="261"/>
        <w:gridCol w:w="1264"/>
        <w:gridCol w:w="296"/>
        <w:gridCol w:w="296"/>
        <w:gridCol w:w="278"/>
        <w:gridCol w:w="236"/>
        <w:gridCol w:w="2589"/>
        <w:gridCol w:w="1186"/>
        <w:gridCol w:w="236"/>
        <w:gridCol w:w="288"/>
        <w:gridCol w:w="1119"/>
        <w:gridCol w:w="411"/>
        <w:gridCol w:w="760"/>
      </w:tblGrid>
      <w:tr w:rsidR="004D6598" w:rsidRPr="000B5BE5" w14:paraId="60222E96" w14:textId="77777777" w:rsidTr="00886D69">
        <w:trPr>
          <w:trHeight w:val="270"/>
        </w:trPr>
        <w:tc>
          <w:tcPr>
            <w:tcW w:w="0" w:type="auto"/>
            <w:tcBorders>
              <w:top w:val="nil"/>
              <w:left w:val="nil"/>
              <w:bottom w:val="nil"/>
              <w:right w:val="nil"/>
            </w:tcBorders>
            <w:shd w:val="clear" w:color="auto" w:fill="auto"/>
            <w:noWrap/>
            <w:vAlign w:val="bottom"/>
            <w:hideMark/>
          </w:tcPr>
          <w:p w14:paraId="60222E8A" w14:textId="77777777" w:rsidR="004D6598" w:rsidRPr="000B5BE5" w:rsidRDefault="004D6598" w:rsidP="00886D69">
            <w:pPr>
              <w:rPr>
                <w:sz w:val="24"/>
                <w:szCs w:val="24"/>
              </w:rPr>
            </w:pPr>
          </w:p>
        </w:tc>
        <w:tc>
          <w:tcPr>
            <w:tcW w:w="2505" w:type="dxa"/>
            <w:tcBorders>
              <w:top w:val="double" w:sz="6" w:space="0" w:color="auto"/>
              <w:left w:val="double" w:sz="6" w:space="0" w:color="auto"/>
              <w:bottom w:val="nil"/>
              <w:right w:val="nil"/>
            </w:tcBorders>
            <w:shd w:val="clear" w:color="auto" w:fill="auto"/>
            <w:noWrap/>
            <w:vAlign w:val="bottom"/>
            <w:hideMark/>
          </w:tcPr>
          <w:p w14:paraId="60222E8B" w14:textId="77777777" w:rsidR="004D6598" w:rsidRPr="000B5BE5" w:rsidRDefault="004D6598" w:rsidP="00886D69">
            <w:pPr>
              <w:jc w:val="center"/>
              <w:rPr>
                <w:rFonts w:ascii="Arial" w:hAnsi="Arial" w:cs="Arial"/>
              </w:rPr>
            </w:pPr>
            <w:r w:rsidRPr="000B5BE5">
              <w:rPr>
                <w:rFonts w:ascii="Arial" w:hAnsi="Arial" w:cs="Arial"/>
              </w:rPr>
              <w:t> </w:t>
            </w:r>
          </w:p>
        </w:tc>
        <w:tc>
          <w:tcPr>
            <w:tcW w:w="1525" w:type="dxa"/>
            <w:gridSpan w:val="2"/>
            <w:tcBorders>
              <w:top w:val="double" w:sz="6" w:space="0" w:color="auto"/>
              <w:left w:val="nil"/>
              <w:bottom w:val="nil"/>
              <w:right w:val="nil"/>
            </w:tcBorders>
            <w:shd w:val="clear" w:color="auto" w:fill="auto"/>
            <w:noWrap/>
            <w:vAlign w:val="bottom"/>
            <w:hideMark/>
          </w:tcPr>
          <w:p w14:paraId="60222E8C" w14:textId="77777777" w:rsidR="004D6598" w:rsidRPr="000B5BE5" w:rsidRDefault="004D6598" w:rsidP="00886D69">
            <w:pPr>
              <w:jc w:val="center"/>
              <w:rPr>
                <w:rFonts w:ascii="Arial" w:hAnsi="Arial" w:cs="Arial"/>
              </w:rPr>
            </w:pPr>
            <w:r w:rsidRPr="000B5BE5">
              <w:rPr>
                <w:rFonts w:ascii="Arial" w:hAnsi="Arial" w:cs="Arial"/>
              </w:rPr>
              <w:t> </w:t>
            </w:r>
          </w:p>
        </w:tc>
        <w:tc>
          <w:tcPr>
            <w:tcW w:w="0" w:type="auto"/>
            <w:tcBorders>
              <w:top w:val="double" w:sz="6" w:space="0" w:color="auto"/>
              <w:left w:val="nil"/>
              <w:bottom w:val="nil"/>
              <w:right w:val="nil"/>
            </w:tcBorders>
            <w:shd w:val="clear" w:color="auto" w:fill="auto"/>
            <w:noWrap/>
            <w:vAlign w:val="bottom"/>
            <w:hideMark/>
          </w:tcPr>
          <w:p w14:paraId="60222E8D" w14:textId="77777777" w:rsidR="004D6598" w:rsidRPr="000B5BE5" w:rsidRDefault="004D6598" w:rsidP="00886D69">
            <w:pPr>
              <w:rPr>
                <w:rFonts w:ascii="Arial" w:hAnsi="Arial" w:cs="Arial"/>
              </w:rPr>
            </w:pPr>
            <w:r w:rsidRPr="000B5BE5">
              <w:rPr>
                <w:rFonts w:ascii="Arial" w:hAnsi="Arial" w:cs="Arial"/>
              </w:rPr>
              <w:t> </w:t>
            </w:r>
          </w:p>
        </w:tc>
        <w:tc>
          <w:tcPr>
            <w:tcW w:w="0" w:type="auto"/>
            <w:tcBorders>
              <w:top w:val="double" w:sz="6" w:space="0" w:color="auto"/>
              <w:left w:val="nil"/>
              <w:bottom w:val="nil"/>
              <w:right w:val="nil"/>
            </w:tcBorders>
            <w:shd w:val="clear" w:color="auto" w:fill="auto"/>
            <w:noWrap/>
            <w:vAlign w:val="bottom"/>
            <w:hideMark/>
          </w:tcPr>
          <w:p w14:paraId="60222E8E" w14:textId="77777777" w:rsidR="004D6598" w:rsidRPr="000B5BE5" w:rsidRDefault="004D6598" w:rsidP="00886D69">
            <w:pPr>
              <w:rPr>
                <w:rFonts w:ascii="Arial" w:hAnsi="Arial" w:cs="Arial"/>
              </w:rPr>
            </w:pPr>
            <w:r w:rsidRPr="000B5BE5">
              <w:rPr>
                <w:rFonts w:ascii="Arial" w:hAnsi="Arial" w:cs="Arial"/>
              </w:rPr>
              <w:t> </w:t>
            </w:r>
          </w:p>
        </w:tc>
        <w:tc>
          <w:tcPr>
            <w:tcW w:w="0" w:type="auto"/>
            <w:tcBorders>
              <w:top w:val="double" w:sz="6" w:space="0" w:color="auto"/>
              <w:left w:val="nil"/>
              <w:bottom w:val="nil"/>
              <w:right w:val="nil"/>
            </w:tcBorders>
            <w:shd w:val="clear" w:color="auto" w:fill="auto"/>
            <w:noWrap/>
            <w:vAlign w:val="bottom"/>
            <w:hideMark/>
          </w:tcPr>
          <w:p w14:paraId="60222E8F" w14:textId="77777777" w:rsidR="004D6598" w:rsidRPr="000B5BE5" w:rsidRDefault="004D6598" w:rsidP="00886D69">
            <w:pPr>
              <w:rPr>
                <w:rFonts w:ascii="Arial" w:hAnsi="Arial" w:cs="Arial"/>
              </w:rPr>
            </w:pPr>
            <w:r w:rsidRPr="000B5BE5">
              <w:rPr>
                <w:rFonts w:ascii="Arial" w:hAnsi="Arial" w:cs="Arial"/>
              </w:rPr>
              <w:t> </w:t>
            </w:r>
          </w:p>
        </w:tc>
        <w:tc>
          <w:tcPr>
            <w:tcW w:w="2825" w:type="dxa"/>
            <w:gridSpan w:val="2"/>
            <w:tcBorders>
              <w:top w:val="double" w:sz="6" w:space="0" w:color="auto"/>
              <w:left w:val="nil"/>
              <w:bottom w:val="nil"/>
              <w:right w:val="nil"/>
            </w:tcBorders>
            <w:shd w:val="clear" w:color="auto" w:fill="auto"/>
            <w:noWrap/>
            <w:vAlign w:val="bottom"/>
            <w:hideMark/>
          </w:tcPr>
          <w:p w14:paraId="60222E90" w14:textId="77777777" w:rsidR="004D6598" w:rsidRPr="000B5BE5" w:rsidRDefault="004D6598" w:rsidP="00886D69">
            <w:pPr>
              <w:rPr>
                <w:rFonts w:ascii="Arial" w:hAnsi="Arial" w:cs="Arial"/>
              </w:rPr>
            </w:pPr>
            <w:r w:rsidRPr="000B5BE5">
              <w:rPr>
                <w:rFonts w:ascii="Arial" w:hAnsi="Arial" w:cs="Arial"/>
              </w:rPr>
              <w:t> </w:t>
            </w:r>
          </w:p>
        </w:tc>
        <w:tc>
          <w:tcPr>
            <w:tcW w:w="1186" w:type="dxa"/>
            <w:tcBorders>
              <w:top w:val="double" w:sz="6" w:space="0" w:color="auto"/>
              <w:left w:val="nil"/>
              <w:bottom w:val="nil"/>
              <w:right w:val="nil"/>
            </w:tcBorders>
            <w:shd w:val="clear" w:color="auto" w:fill="auto"/>
            <w:noWrap/>
            <w:vAlign w:val="bottom"/>
            <w:hideMark/>
          </w:tcPr>
          <w:p w14:paraId="60222E91" w14:textId="77777777" w:rsidR="004D6598" w:rsidRPr="000B5BE5" w:rsidRDefault="004D6598" w:rsidP="00886D69">
            <w:pPr>
              <w:rPr>
                <w:rFonts w:ascii="Arial" w:hAnsi="Arial" w:cs="Arial"/>
              </w:rPr>
            </w:pPr>
            <w:r w:rsidRPr="000B5BE5">
              <w:rPr>
                <w:rFonts w:ascii="Arial" w:hAnsi="Arial" w:cs="Arial"/>
              </w:rPr>
              <w:t> </w:t>
            </w:r>
          </w:p>
        </w:tc>
        <w:tc>
          <w:tcPr>
            <w:tcW w:w="524" w:type="dxa"/>
            <w:gridSpan w:val="2"/>
            <w:tcBorders>
              <w:top w:val="double" w:sz="6" w:space="0" w:color="auto"/>
              <w:left w:val="nil"/>
              <w:bottom w:val="nil"/>
              <w:right w:val="nil"/>
            </w:tcBorders>
            <w:shd w:val="clear" w:color="auto" w:fill="auto"/>
            <w:noWrap/>
            <w:vAlign w:val="bottom"/>
            <w:hideMark/>
          </w:tcPr>
          <w:p w14:paraId="60222E92" w14:textId="77777777" w:rsidR="004D6598" w:rsidRPr="000B5BE5" w:rsidRDefault="004D6598" w:rsidP="00886D69">
            <w:pPr>
              <w:rPr>
                <w:rFonts w:ascii="Arial" w:hAnsi="Arial" w:cs="Arial"/>
              </w:rPr>
            </w:pPr>
            <w:r w:rsidRPr="000B5BE5">
              <w:rPr>
                <w:rFonts w:ascii="Arial" w:hAnsi="Arial" w:cs="Arial"/>
              </w:rPr>
              <w:t> </w:t>
            </w:r>
          </w:p>
        </w:tc>
        <w:tc>
          <w:tcPr>
            <w:tcW w:w="1119" w:type="dxa"/>
            <w:tcBorders>
              <w:top w:val="double" w:sz="6" w:space="0" w:color="auto"/>
              <w:left w:val="nil"/>
              <w:bottom w:val="nil"/>
              <w:right w:val="nil"/>
            </w:tcBorders>
            <w:shd w:val="clear" w:color="auto" w:fill="auto"/>
            <w:noWrap/>
            <w:vAlign w:val="bottom"/>
            <w:hideMark/>
          </w:tcPr>
          <w:p w14:paraId="60222E93" w14:textId="77777777" w:rsidR="004D6598" w:rsidRPr="000B5BE5" w:rsidRDefault="004D6598" w:rsidP="00886D69">
            <w:pPr>
              <w:jc w:val="right"/>
              <w:rPr>
                <w:rFonts w:ascii="Arial" w:hAnsi="Arial" w:cs="Arial"/>
              </w:rPr>
            </w:pPr>
            <w:r w:rsidRPr="000B5BE5">
              <w:rPr>
                <w:rFonts w:ascii="Arial" w:hAnsi="Arial" w:cs="Arial"/>
              </w:rPr>
              <w:t> </w:t>
            </w:r>
          </w:p>
        </w:tc>
        <w:tc>
          <w:tcPr>
            <w:tcW w:w="411" w:type="dxa"/>
            <w:tcBorders>
              <w:top w:val="double" w:sz="6" w:space="0" w:color="auto"/>
              <w:left w:val="nil"/>
              <w:bottom w:val="nil"/>
              <w:right w:val="double" w:sz="6" w:space="0" w:color="auto"/>
            </w:tcBorders>
            <w:shd w:val="clear" w:color="auto" w:fill="auto"/>
            <w:noWrap/>
            <w:vAlign w:val="bottom"/>
            <w:hideMark/>
          </w:tcPr>
          <w:p w14:paraId="60222E94" w14:textId="77777777" w:rsidR="004D6598" w:rsidRPr="000B5BE5" w:rsidRDefault="004D6598" w:rsidP="00886D69">
            <w:pPr>
              <w:rPr>
                <w:rFonts w:ascii="Arial" w:hAnsi="Arial" w:cs="Arial"/>
              </w:rPr>
            </w:pPr>
            <w:r w:rsidRPr="000B5BE5">
              <w:rPr>
                <w:rFonts w:ascii="Arial" w:hAnsi="Arial" w:cs="Arial"/>
              </w:rPr>
              <w:t> </w:t>
            </w:r>
          </w:p>
        </w:tc>
        <w:tc>
          <w:tcPr>
            <w:tcW w:w="760" w:type="dxa"/>
            <w:tcBorders>
              <w:top w:val="nil"/>
              <w:left w:val="nil"/>
              <w:bottom w:val="nil"/>
              <w:right w:val="nil"/>
            </w:tcBorders>
            <w:shd w:val="clear" w:color="auto" w:fill="auto"/>
            <w:noWrap/>
            <w:vAlign w:val="bottom"/>
            <w:hideMark/>
          </w:tcPr>
          <w:p w14:paraId="60222E95" w14:textId="77777777" w:rsidR="004D6598" w:rsidRPr="000B5BE5" w:rsidRDefault="004D6598" w:rsidP="00886D69">
            <w:pPr>
              <w:rPr>
                <w:rFonts w:ascii="Arial" w:hAnsi="Arial" w:cs="Arial"/>
              </w:rPr>
            </w:pPr>
          </w:p>
        </w:tc>
      </w:tr>
      <w:tr w:rsidR="004D6598" w:rsidRPr="000B5BE5" w14:paraId="60222E9C" w14:textId="77777777" w:rsidTr="00886D69">
        <w:trPr>
          <w:trHeight w:val="405"/>
        </w:trPr>
        <w:tc>
          <w:tcPr>
            <w:tcW w:w="0" w:type="auto"/>
            <w:tcBorders>
              <w:top w:val="nil"/>
              <w:left w:val="nil"/>
              <w:bottom w:val="nil"/>
              <w:right w:val="nil"/>
            </w:tcBorders>
            <w:shd w:val="clear" w:color="auto" w:fill="auto"/>
            <w:noWrap/>
            <w:vAlign w:val="bottom"/>
            <w:hideMark/>
          </w:tcPr>
          <w:p w14:paraId="60222E97" w14:textId="77777777" w:rsidR="004D6598" w:rsidRPr="000B5BE5" w:rsidRDefault="004D6598" w:rsidP="00886D69"/>
        </w:tc>
        <w:tc>
          <w:tcPr>
            <w:tcW w:w="9435" w:type="dxa"/>
            <w:gridSpan w:val="11"/>
            <w:tcBorders>
              <w:top w:val="nil"/>
              <w:left w:val="double" w:sz="6" w:space="0" w:color="auto"/>
              <w:bottom w:val="nil"/>
              <w:right w:val="nil"/>
            </w:tcBorders>
            <w:shd w:val="clear" w:color="auto" w:fill="auto"/>
            <w:noWrap/>
            <w:vAlign w:val="bottom"/>
            <w:hideMark/>
          </w:tcPr>
          <w:p w14:paraId="60222E98" w14:textId="77777777" w:rsidR="004D6598" w:rsidRPr="000B5BE5" w:rsidRDefault="004D6598" w:rsidP="00886D69">
            <w:pPr>
              <w:jc w:val="center"/>
              <w:rPr>
                <w:b/>
                <w:bCs/>
                <w:sz w:val="32"/>
                <w:szCs w:val="32"/>
              </w:rPr>
            </w:pPr>
            <w:r>
              <w:rPr>
                <w:b/>
                <w:bCs/>
                <w:sz w:val="32"/>
                <w:szCs w:val="32"/>
              </w:rPr>
              <w:t xml:space="preserve">              ________</w:t>
            </w:r>
            <w:r w:rsidRPr="000B5BE5">
              <w:rPr>
                <w:b/>
                <w:bCs/>
                <w:sz w:val="32"/>
                <w:szCs w:val="32"/>
              </w:rPr>
              <w:t xml:space="preserve"> Society of Radiologic Technologists</w:t>
            </w:r>
            <w:r>
              <w:rPr>
                <w:b/>
                <w:bCs/>
                <w:sz w:val="32"/>
                <w:szCs w:val="32"/>
              </w:rPr>
              <w:t xml:space="preserve"> Voucher</w:t>
            </w:r>
          </w:p>
        </w:tc>
        <w:tc>
          <w:tcPr>
            <w:tcW w:w="1119" w:type="dxa"/>
            <w:tcBorders>
              <w:top w:val="nil"/>
              <w:left w:val="nil"/>
              <w:bottom w:val="nil"/>
              <w:right w:val="nil"/>
            </w:tcBorders>
            <w:shd w:val="clear" w:color="auto" w:fill="auto"/>
            <w:noWrap/>
            <w:vAlign w:val="bottom"/>
            <w:hideMark/>
          </w:tcPr>
          <w:p w14:paraId="60222E99" w14:textId="77777777" w:rsidR="004D6598" w:rsidRPr="000B5BE5" w:rsidRDefault="004D6598" w:rsidP="00886D69">
            <w:pPr>
              <w:jc w:val="center"/>
              <w:rPr>
                <w:b/>
                <w:bCs/>
                <w:sz w:val="32"/>
                <w:szCs w:val="32"/>
              </w:rPr>
            </w:pPr>
          </w:p>
        </w:tc>
        <w:tc>
          <w:tcPr>
            <w:tcW w:w="411" w:type="dxa"/>
            <w:tcBorders>
              <w:top w:val="nil"/>
              <w:left w:val="nil"/>
              <w:bottom w:val="nil"/>
              <w:right w:val="double" w:sz="6" w:space="0" w:color="auto"/>
            </w:tcBorders>
            <w:shd w:val="clear" w:color="auto" w:fill="auto"/>
            <w:noWrap/>
            <w:vAlign w:val="bottom"/>
            <w:hideMark/>
          </w:tcPr>
          <w:p w14:paraId="60222E9A" w14:textId="77777777" w:rsidR="004D6598" w:rsidRPr="000B5BE5" w:rsidRDefault="004D6598" w:rsidP="00886D69">
            <w:pPr>
              <w:rPr>
                <w:b/>
                <w:bCs/>
                <w:sz w:val="32"/>
                <w:szCs w:val="32"/>
              </w:rPr>
            </w:pPr>
            <w:r w:rsidRPr="000B5BE5">
              <w:rPr>
                <w:b/>
                <w:bCs/>
                <w:sz w:val="32"/>
                <w:szCs w:val="32"/>
              </w:rPr>
              <w:t> </w:t>
            </w:r>
          </w:p>
        </w:tc>
        <w:tc>
          <w:tcPr>
            <w:tcW w:w="760" w:type="dxa"/>
            <w:tcBorders>
              <w:top w:val="nil"/>
              <w:left w:val="nil"/>
              <w:bottom w:val="nil"/>
              <w:right w:val="nil"/>
            </w:tcBorders>
            <w:shd w:val="clear" w:color="auto" w:fill="auto"/>
            <w:noWrap/>
            <w:vAlign w:val="bottom"/>
            <w:hideMark/>
          </w:tcPr>
          <w:p w14:paraId="60222E9B" w14:textId="77777777" w:rsidR="004D6598" w:rsidRPr="000B5BE5" w:rsidRDefault="004D6598" w:rsidP="00886D69">
            <w:pPr>
              <w:rPr>
                <w:b/>
                <w:bCs/>
                <w:sz w:val="32"/>
                <w:szCs w:val="32"/>
              </w:rPr>
            </w:pPr>
          </w:p>
        </w:tc>
      </w:tr>
      <w:tr w:rsidR="004D6598" w:rsidRPr="000B5BE5" w14:paraId="60222EA2" w14:textId="77777777" w:rsidTr="00886D69">
        <w:trPr>
          <w:trHeight w:val="225"/>
        </w:trPr>
        <w:tc>
          <w:tcPr>
            <w:tcW w:w="0" w:type="auto"/>
            <w:tcBorders>
              <w:top w:val="nil"/>
              <w:left w:val="nil"/>
              <w:bottom w:val="nil"/>
              <w:right w:val="nil"/>
            </w:tcBorders>
            <w:shd w:val="clear" w:color="auto" w:fill="auto"/>
            <w:noWrap/>
            <w:vAlign w:val="bottom"/>
            <w:hideMark/>
          </w:tcPr>
          <w:p w14:paraId="60222E9D" w14:textId="77777777" w:rsidR="004D6598" w:rsidRPr="000B5BE5" w:rsidRDefault="004D6598" w:rsidP="00886D69"/>
        </w:tc>
        <w:tc>
          <w:tcPr>
            <w:tcW w:w="9435" w:type="dxa"/>
            <w:gridSpan w:val="11"/>
            <w:tcBorders>
              <w:top w:val="nil"/>
              <w:left w:val="double" w:sz="6" w:space="0" w:color="auto"/>
              <w:bottom w:val="nil"/>
              <w:right w:val="nil"/>
            </w:tcBorders>
            <w:shd w:val="clear" w:color="auto" w:fill="auto"/>
            <w:noWrap/>
            <w:vAlign w:val="bottom"/>
            <w:hideMark/>
          </w:tcPr>
          <w:p w14:paraId="60222E9E" w14:textId="77777777" w:rsidR="004D6598" w:rsidRPr="000B5BE5" w:rsidRDefault="004D6598" w:rsidP="00886D69">
            <w:pPr>
              <w:jc w:val="center"/>
              <w:rPr>
                <w:rFonts w:ascii="Arial" w:hAnsi="Arial" w:cs="Arial"/>
                <w:sz w:val="16"/>
                <w:szCs w:val="16"/>
              </w:rPr>
            </w:pPr>
            <w:r w:rsidRPr="000B5BE5">
              <w:rPr>
                <w:rFonts w:ascii="Arial" w:hAnsi="Arial" w:cs="Arial"/>
                <w:sz w:val="16"/>
                <w:szCs w:val="16"/>
              </w:rPr>
              <w:t xml:space="preserve">                              An Affiliate of the American Society of Radiologic Technologists      </w:t>
            </w:r>
          </w:p>
        </w:tc>
        <w:tc>
          <w:tcPr>
            <w:tcW w:w="1119" w:type="dxa"/>
            <w:tcBorders>
              <w:top w:val="nil"/>
              <w:left w:val="nil"/>
              <w:bottom w:val="nil"/>
              <w:right w:val="nil"/>
            </w:tcBorders>
            <w:shd w:val="clear" w:color="auto" w:fill="auto"/>
            <w:noWrap/>
            <w:vAlign w:val="bottom"/>
            <w:hideMark/>
          </w:tcPr>
          <w:p w14:paraId="60222E9F" w14:textId="77777777" w:rsidR="004D6598" w:rsidRPr="000B5BE5" w:rsidRDefault="004D6598" w:rsidP="00886D69">
            <w:pPr>
              <w:jc w:val="center"/>
              <w:rPr>
                <w:rFonts w:ascii="Arial" w:hAnsi="Arial" w:cs="Arial"/>
                <w:sz w:val="16"/>
                <w:szCs w:val="16"/>
              </w:rPr>
            </w:pPr>
          </w:p>
        </w:tc>
        <w:tc>
          <w:tcPr>
            <w:tcW w:w="411" w:type="dxa"/>
            <w:tcBorders>
              <w:top w:val="nil"/>
              <w:left w:val="nil"/>
              <w:bottom w:val="nil"/>
              <w:right w:val="double" w:sz="6" w:space="0" w:color="auto"/>
            </w:tcBorders>
            <w:shd w:val="clear" w:color="auto" w:fill="auto"/>
            <w:noWrap/>
            <w:vAlign w:val="bottom"/>
            <w:hideMark/>
          </w:tcPr>
          <w:p w14:paraId="60222EA0" w14:textId="77777777" w:rsidR="004D6598" w:rsidRPr="000B5BE5" w:rsidRDefault="004D6598" w:rsidP="00886D69">
            <w:pPr>
              <w:rPr>
                <w:rFonts w:ascii="Arial" w:hAnsi="Arial" w:cs="Arial"/>
                <w:sz w:val="16"/>
                <w:szCs w:val="16"/>
              </w:rPr>
            </w:pPr>
            <w:r w:rsidRPr="000B5BE5">
              <w:rPr>
                <w:rFonts w:ascii="Arial" w:hAnsi="Arial" w:cs="Arial"/>
                <w:sz w:val="16"/>
                <w:szCs w:val="16"/>
              </w:rPr>
              <w:t> </w:t>
            </w:r>
          </w:p>
        </w:tc>
        <w:tc>
          <w:tcPr>
            <w:tcW w:w="760" w:type="dxa"/>
            <w:tcBorders>
              <w:top w:val="nil"/>
              <w:left w:val="nil"/>
              <w:bottom w:val="nil"/>
              <w:right w:val="nil"/>
            </w:tcBorders>
            <w:shd w:val="clear" w:color="auto" w:fill="auto"/>
            <w:noWrap/>
            <w:vAlign w:val="bottom"/>
            <w:hideMark/>
          </w:tcPr>
          <w:p w14:paraId="60222EA1" w14:textId="77777777" w:rsidR="004D6598" w:rsidRPr="000B5BE5" w:rsidRDefault="004D6598" w:rsidP="00886D69">
            <w:pPr>
              <w:rPr>
                <w:rFonts w:ascii="Arial" w:hAnsi="Arial" w:cs="Arial"/>
                <w:sz w:val="16"/>
                <w:szCs w:val="16"/>
              </w:rPr>
            </w:pPr>
          </w:p>
        </w:tc>
      </w:tr>
      <w:tr w:rsidR="004D6598" w:rsidRPr="000B5BE5" w14:paraId="60222EB0" w14:textId="77777777" w:rsidTr="00886D69">
        <w:trPr>
          <w:trHeight w:val="486"/>
        </w:trPr>
        <w:tc>
          <w:tcPr>
            <w:tcW w:w="0" w:type="auto"/>
            <w:tcBorders>
              <w:top w:val="nil"/>
              <w:left w:val="nil"/>
              <w:bottom w:val="nil"/>
              <w:right w:val="double" w:sz="4" w:space="0" w:color="auto"/>
            </w:tcBorders>
            <w:shd w:val="clear" w:color="auto" w:fill="auto"/>
            <w:noWrap/>
            <w:vAlign w:val="bottom"/>
            <w:hideMark/>
          </w:tcPr>
          <w:p w14:paraId="60222EA3" w14:textId="77777777" w:rsidR="004D6598" w:rsidRPr="000B5BE5" w:rsidRDefault="004D6598" w:rsidP="00886D69"/>
        </w:tc>
        <w:tc>
          <w:tcPr>
            <w:tcW w:w="2505" w:type="dxa"/>
            <w:tcBorders>
              <w:top w:val="nil"/>
              <w:left w:val="double" w:sz="4" w:space="0" w:color="auto"/>
              <w:bottom w:val="nil"/>
              <w:right w:val="nil"/>
            </w:tcBorders>
            <w:shd w:val="clear" w:color="auto" w:fill="auto"/>
            <w:noWrap/>
            <w:vAlign w:val="bottom"/>
            <w:hideMark/>
          </w:tcPr>
          <w:p w14:paraId="60222EA4" w14:textId="77777777" w:rsidR="004D6598" w:rsidRPr="000B5BE5" w:rsidRDefault="004D6598" w:rsidP="00886D69">
            <w:pPr>
              <w:rPr>
                <w:rFonts w:ascii="Arial" w:hAnsi="Arial" w:cs="Arial"/>
              </w:rPr>
            </w:pPr>
          </w:p>
          <w:p w14:paraId="60222EA5" w14:textId="77777777" w:rsidR="004D6598" w:rsidRPr="000B5BE5" w:rsidRDefault="004D6598" w:rsidP="00886D69">
            <w:pPr>
              <w:rPr>
                <w:rFonts w:ascii="Arial" w:hAnsi="Arial" w:cs="Arial"/>
              </w:rPr>
            </w:pPr>
          </w:p>
        </w:tc>
        <w:tc>
          <w:tcPr>
            <w:tcW w:w="1525" w:type="dxa"/>
            <w:gridSpan w:val="2"/>
            <w:tcBorders>
              <w:top w:val="nil"/>
              <w:left w:val="nil"/>
              <w:bottom w:val="nil"/>
              <w:right w:val="nil"/>
            </w:tcBorders>
            <w:shd w:val="clear" w:color="auto" w:fill="auto"/>
            <w:noWrap/>
            <w:vAlign w:val="bottom"/>
            <w:hideMark/>
          </w:tcPr>
          <w:p w14:paraId="60222EA6" w14:textId="77777777" w:rsidR="004D6598" w:rsidRPr="000B5BE5" w:rsidRDefault="004D6598" w:rsidP="00886D69"/>
        </w:tc>
        <w:tc>
          <w:tcPr>
            <w:tcW w:w="0" w:type="auto"/>
            <w:tcBorders>
              <w:top w:val="nil"/>
              <w:left w:val="nil"/>
              <w:bottom w:val="nil"/>
              <w:right w:val="nil"/>
            </w:tcBorders>
            <w:shd w:val="clear" w:color="auto" w:fill="auto"/>
            <w:noWrap/>
            <w:vAlign w:val="bottom"/>
            <w:hideMark/>
          </w:tcPr>
          <w:p w14:paraId="60222EA7" w14:textId="77777777" w:rsidR="004D6598" w:rsidRPr="000B5BE5" w:rsidRDefault="004D6598" w:rsidP="00886D69">
            <w:pPr>
              <w:jc w:val="center"/>
            </w:pPr>
          </w:p>
        </w:tc>
        <w:tc>
          <w:tcPr>
            <w:tcW w:w="0" w:type="auto"/>
            <w:tcBorders>
              <w:top w:val="nil"/>
              <w:left w:val="nil"/>
              <w:bottom w:val="nil"/>
              <w:right w:val="nil"/>
            </w:tcBorders>
            <w:shd w:val="clear" w:color="auto" w:fill="auto"/>
            <w:noWrap/>
            <w:vAlign w:val="bottom"/>
            <w:hideMark/>
          </w:tcPr>
          <w:p w14:paraId="60222EA8" w14:textId="77777777" w:rsidR="004D6598" w:rsidRPr="000B5BE5" w:rsidRDefault="004D6598" w:rsidP="00886D69"/>
        </w:tc>
        <w:tc>
          <w:tcPr>
            <w:tcW w:w="0" w:type="auto"/>
            <w:tcBorders>
              <w:top w:val="nil"/>
              <w:left w:val="nil"/>
              <w:bottom w:val="nil"/>
              <w:right w:val="nil"/>
            </w:tcBorders>
            <w:shd w:val="clear" w:color="auto" w:fill="auto"/>
            <w:noWrap/>
            <w:vAlign w:val="bottom"/>
            <w:hideMark/>
          </w:tcPr>
          <w:p w14:paraId="60222EA9" w14:textId="77777777" w:rsidR="004D6598" w:rsidRPr="000B5BE5" w:rsidRDefault="004D6598" w:rsidP="00886D69"/>
        </w:tc>
        <w:tc>
          <w:tcPr>
            <w:tcW w:w="2825" w:type="dxa"/>
            <w:gridSpan w:val="2"/>
            <w:tcBorders>
              <w:top w:val="nil"/>
              <w:left w:val="nil"/>
              <w:bottom w:val="nil"/>
              <w:right w:val="nil"/>
            </w:tcBorders>
            <w:shd w:val="clear" w:color="auto" w:fill="auto"/>
            <w:noWrap/>
            <w:vAlign w:val="bottom"/>
            <w:hideMark/>
          </w:tcPr>
          <w:p w14:paraId="60222EAA" w14:textId="77777777" w:rsidR="004D6598" w:rsidRPr="000B5BE5" w:rsidRDefault="004D6598" w:rsidP="00886D69"/>
        </w:tc>
        <w:tc>
          <w:tcPr>
            <w:tcW w:w="1186" w:type="dxa"/>
            <w:tcBorders>
              <w:top w:val="nil"/>
              <w:left w:val="nil"/>
              <w:bottom w:val="nil"/>
              <w:right w:val="nil"/>
            </w:tcBorders>
            <w:shd w:val="clear" w:color="auto" w:fill="auto"/>
            <w:noWrap/>
            <w:vAlign w:val="bottom"/>
            <w:hideMark/>
          </w:tcPr>
          <w:p w14:paraId="60222EAB" w14:textId="77777777" w:rsidR="004D6598" w:rsidRPr="000B5BE5" w:rsidRDefault="004D6598" w:rsidP="00886D69"/>
        </w:tc>
        <w:tc>
          <w:tcPr>
            <w:tcW w:w="524" w:type="dxa"/>
            <w:gridSpan w:val="2"/>
            <w:tcBorders>
              <w:top w:val="nil"/>
              <w:left w:val="nil"/>
              <w:bottom w:val="nil"/>
              <w:right w:val="nil"/>
            </w:tcBorders>
            <w:shd w:val="clear" w:color="auto" w:fill="auto"/>
            <w:noWrap/>
            <w:vAlign w:val="bottom"/>
            <w:hideMark/>
          </w:tcPr>
          <w:p w14:paraId="60222EAC" w14:textId="77777777" w:rsidR="004D6598" w:rsidRPr="000B5BE5" w:rsidRDefault="004D6598" w:rsidP="00886D69"/>
        </w:tc>
        <w:tc>
          <w:tcPr>
            <w:tcW w:w="1119" w:type="dxa"/>
            <w:tcBorders>
              <w:top w:val="nil"/>
              <w:left w:val="nil"/>
              <w:bottom w:val="nil"/>
              <w:right w:val="nil"/>
            </w:tcBorders>
            <w:shd w:val="clear" w:color="auto" w:fill="auto"/>
            <w:noWrap/>
            <w:vAlign w:val="bottom"/>
            <w:hideMark/>
          </w:tcPr>
          <w:p w14:paraId="60222EAD" w14:textId="77777777" w:rsidR="004D6598" w:rsidRPr="000B5BE5" w:rsidRDefault="004D6598" w:rsidP="00886D69"/>
        </w:tc>
        <w:tc>
          <w:tcPr>
            <w:tcW w:w="411" w:type="dxa"/>
            <w:tcBorders>
              <w:top w:val="nil"/>
              <w:left w:val="nil"/>
              <w:bottom w:val="nil"/>
              <w:right w:val="double" w:sz="6" w:space="0" w:color="auto"/>
            </w:tcBorders>
            <w:shd w:val="clear" w:color="auto" w:fill="auto"/>
            <w:noWrap/>
            <w:vAlign w:val="bottom"/>
            <w:hideMark/>
          </w:tcPr>
          <w:p w14:paraId="60222EAE" w14:textId="77777777" w:rsidR="004D6598" w:rsidRPr="000B5BE5" w:rsidRDefault="004D6598" w:rsidP="00886D69">
            <w:pPr>
              <w:rPr>
                <w:rFonts w:ascii="Arial" w:hAnsi="Arial" w:cs="Arial"/>
              </w:rPr>
            </w:pPr>
            <w:r w:rsidRPr="000B5BE5">
              <w:rPr>
                <w:rFonts w:ascii="Arial" w:hAnsi="Arial" w:cs="Arial"/>
              </w:rPr>
              <w:t> </w:t>
            </w:r>
          </w:p>
        </w:tc>
        <w:tc>
          <w:tcPr>
            <w:tcW w:w="760" w:type="dxa"/>
            <w:tcBorders>
              <w:top w:val="nil"/>
              <w:left w:val="nil"/>
              <w:bottom w:val="nil"/>
              <w:right w:val="nil"/>
            </w:tcBorders>
            <w:shd w:val="clear" w:color="auto" w:fill="auto"/>
            <w:noWrap/>
            <w:vAlign w:val="bottom"/>
            <w:hideMark/>
          </w:tcPr>
          <w:p w14:paraId="60222EAF" w14:textId="77777777" w:rsidR="004D6598" w:rsidRPr="000B5BE5" w:rsidRDefault="004D6598" w:rsidP="00886D69">
            <w:pPr>
              <w:rPr>
                <w:rFonts w:ascii="Arial" w:hAnsi="Arial" w:cs="Arial"/>
              </w:rPr>
            </w:pPr>
          </w:p>
        </w:tc>
      </w:tr>
      <w:tr w:rsidR="004D6598" w:rsidRPr="000B5BE5" w14:paraId="60222EB9" w14:textId="77777777" w:rsidTr="00886D69">
        <w:trPr>
          <w:trHeight w:val="594"/>
        </w:trPr>
        <w:tc>
          <w:tcPr>
            <w:tcW w:w="0" w:type="auto"/>
            <w:tcBorders>
              <w:top w:val="nil"/>
              <w:left w:val="nil"/>
              <w:bottom w:val="nil"/>
              <w:right w:val="nil"/>
            </w:tcBorders>
            <w:shd w:val="clear" w:color="auto" w:fill="auto"/>
            <w:noWrap/>
            <w:vAlign w:val="bottom"/>
            <w:hideMark/>
          </w:tcPr>
          <w:p w14:paraId="60222EB1" w14:textId="77777777" w:rsidR="004D6598" w:rsidRPr="000B5BE5" w:rsidRDefault="004D6598" w:rsidP="00886D69"/>
        </w:tc>
        <w:tc>
          <w:tcPr>
            <w:tcW w:w="2505" w:type="dxa"/>
            <w:tcBorders>
              <w:top w:val="nil"/>
              <w:left w:val="double" w:sz="6" w:space="0" w:color="auto"/>
              <w:bottom w:val="nil"/>
              <w:right w:val="nil"/>
            </w:tcBorders>
            <w:shd w:val="clear" w:color="auto" w:fill="auto"/>
            <w:noWrap/>
            <w:vAlign w:val="bottom"/>
            <w:hideMark/>
          </w:tcPr>
          <w:p w14:paraId="60222EB2" w14:textId="77777777" w:rsidR="004D6598" w:rsidRPr="000B5BE5" w:rsidRDefault="004D6598" w:rsidP="00886D69">
            <w:pPr>
              <w:jc w:val="center"/>
              <w:rPr>
                <w:rFonts w:ascii="Arial" w:hAnsi="Arial" w:cs="Arial"/>
              </w:rPr>
            </w:pPr>
            <w:r w:rsidRPr="000B5BE5">
              <w:rPr>
                <w:rFonts w:ascii="Arial" w:hAnsi="Arial" w:cs="Arial"/>
              </w:rPr>
              <w:t xml:space="preserve"> </w:t>
            </w:r>
          </w:p>
        </w:tc>
        <w:tc>
          <w:tcPr>
            <w:tcW w:w="261" w:type="dxa"/>
            <w:tcBorders>
              <w:top w:val="nil"/>
              <w:left w:val="nil"/>
              <w:bottom w:val="nil"/>
              <w:right w:val="nil"/>
            </w:tcBorders>
            <w:shd w:val="clear" w:color="auto" w:fill="auto"/>
            <w:noWrap/>
            <w:vAlign w:val="bottom"/>
            <w:hideMark/>
          </w:tcPr>
          <w:p w14:paraId="60222EB3" w14:textId="77777777" w:rsidR="004D6598" w:rsidRPr="000B5BE5" w:rsidRDefault="004D6598" w:rsidP="00886D69">
            <w:pPr>
              <w:jc w:val="center"/>
              <w:rPr>
                <w:rFonts w:ascii="Arial" w:hAnsi="Arial" w:cs="Arial"/>
              </w:rPr>
            </w:pPr>
          </w:p>
        </w:tc>
        <w:tc>
          <w:tcPr>
            <w:tcW w:w="6145" w:type="dxa"/>
            <w:gridSpan w:val="7"/>
            <w:tcBorders>
              <w:top w:val="nil"/>
              <w:left w:val="nil"/>
              <w:bottom w:val="nil"/>
              <w:right w:val="nil"/>
            </w:tcBorders>
            <w:shd w:val="clear" w:color="auto" w:fill="auto"/>
            <w:noWrap/>
            <w:vAlign w:val="bottom"/>
            <w:hideMark/>
          </w:tcPr>
          <w:p w14:paraId="60222EB4" w14:textId="77777777" w:rsidR="004D6598" w:rsidRPr="000B5BE5" w:rsidRDefault="004D6598" w:rsidP="00886D69">
            <w:pPr>
              <w:jc w:val="both"/>
              <w:rPr>
                <w:rFonts w:ascii="Arial" w:hAnsi="Arial" w:cs="Arial"/>
              </w:rPr>
            </w:pPr>
            <w:r w:rsidRPr="000B5BE5">
              <w:rPr>
                <w:rFonts w:ascii="Arial" w:hAnsi="Arial" w:cs="Arial"/>
              </w:rPr>
              <w:t>ACCOUNTS PAYABLE VOUCHER</w:t>
            </w:r>
          </w:p>
        </w:tc>
        <w:tc>
          <w:tcPr>
            <w:tcW w:w="524" w:type="dxa"/>
            <w:gridSpan w:val="2"/>
            <w:tcBorders>
              <w:top w:val="nil"/>
              <w:left w:val="nil"/>
              <w:bottom w:val="nil"/>
              <w:right w:val="nil"/>
            </w:tcBorders>
            <w:shd w:val="clear" w:color="auto" w:fill="auto"/>
            <w:noWrap/>
            <w:vAlign w:val="bottom"/>
            <w:hideMark/>
          </w:tcPr>
          <w:p w14:paraId="60222EB5" w14:textId="77777777" w:rsidR="004D6598" w:rsidRPr="000B5BE5" w:rsidRDefault="004D6598" w:rsidP="00886D69">
            <w:pPr>
              <w:jc w:val="both"/>
              <w:rPr>
                <w:rFonts w:ascii="Arial" w:hAnsi="Arial" w:cs="Arial"/>
              </w:rPr>
            </w:pPr>
          </w:p>
        </w:tc>
        <w:tc>
          <w:tcPr>
            <w:tcW w:w="1119" w:type="dxa"/>
            <w:tcBorders>
              <w:top w:val="nil"/>
              <w:left w:val="nil"/>
              <w:bottom w:val="nil"/>
              <w:right w:val="nil"/>
            </w:tcBorders>
            <w:shd w:val="clear" w:color="auto" w:fill="auto"/>
            <w:noWrap/>
            <w:vAlign w:val="bottom"/>
            <w:hideMark/>
          </w:tcPr>
          <w:p w14:paraId="60222EB6" w14:textId="77777777" w:rsidR="004D6598" w:rsidRPr="000B5BE5" w:rsidRDefault="004D6598" w:rsidP="00886D69">
            <w:pPr>
              <w:jc w:val="both"/>
            </w:pPr>
          </w:p>
        </w:tc>
        <w:tc>
          <w:tcPr>
            <w:tcW w:w="411" w:type="dxa"/>
            <w:tcBorders>
              <w:top w:val="nil"/>
              <w:left w:val="nil"/>
              <w:bottom w:val="nil"/>
              <w:right w:val="double" w:sz="6" w:space="0" w:color="auto"/>
            </w:tcBorders>
            <w:shd w:val="clear" w:color="auto" w:fill="auto"/>
            <w:noWrap/>
            <w:vAlign w:val="bottom"/>
            <w:hideMark/>
          </w:tcPr>
          <w:p w14:paraId="60222EB7" w14:textId="77777777" w:rsidR="004D6598" w:rsidRPr="000B5BE5" w:rsidRDefault="004D6598" w:rsidP="00886D69">
            <w:pPr>
              <w:rPr>
                <w:rFonts w:ascii="Arial" w:hAnsi="Arial" w:cs="Arial"/>
              </w:rPr>
            </w:pPr>
            <w:r w:rsidRPr="000B5BE5">
              <w:rPr>
                <w:rFonts w:ascii="Arial" w:hAnsi="Arial" w:cs="Arial"/>
              </w:rPr>
              <w:t> </w:t>
            </w:r>
          </w:p>
        </w:tc>
        <w:tc>
          <w:tcPr>
            <w:tcW w:w="760" w:type="dxa"/>
            <w:tcBorders>
              <w:top w:val="nil"/>
              <w:left w:val="nil"/>
              <w:bottom w:val="nil"/>
              <w:right w:val="nil"/>
            </w:tcBorders>
            <w:shd w:val="clear" w:color="auto" w:fill="auto"/>
            <w:noWrap/>
            <w:vAlign w:val="bottom"/>
            <w:hideMark/>
          </w:tcPr>
          <w:p w14:paraId="60222EB8" w14:textId="77777777" w:rsidR="004D6598" w:rsidRPr="000B5BE5" w:rsidRDefault="004D6598" w:rsidP="00886D69">
            <w:pPr>
              <w:rPr>
                <w:rFonts w:ascii="Arial" w:hAnsi="Arial" w:cs="Arial"/>
              </w:rPr>
            </w:pPr>
          </w:p>
        </w:tc>
      </w:tr>
      <w:tr w:rsidR="004D6598" w:rsidRPr="000B5BE5" w14:paraId="60222EC6" w14:textId="77777777" w:rsidTr="00886D69">
        <w:trPr>
          <w:trHeight w:val="360"/>
        </w:trPr>
        <w:tc>
          <w:tcPr>
            <w:tcW w:w="0" w:type="auto"/>
            <w:tcBorders>
              <w:top w:val="nil"/>
              <w:left w:val="nil"/>
              <w:bottom w:val="nil"/>
              <w:right w:val="nil"/>
            </w:tcBorders>
            <w:shd w:val="clear" w:color="auto" w:fill="auto"/>
            <w:noWrap/>
            <w:vAlign w:val="bottom"/>
            <w:hideMark/>
          </w:tcPr>
          <w:p w14:paraId="60222EBA" w14:textId="77777777" w:rsidR="004D6598" w:rsidRPr="000B5BE5" w:rsidRDefault="004D6598" w:rsidP="00886D69"/>
        </w:tc>
        <w:tc>
          <w:tcPr>
            <w:tcW w:w="2505" w:type="dxa"/>
            <w:tcBorders>
              <w:top w:val="nil"/>
              <w:left w:val="double" w:sz="6" w:space="0" w:color="auto"/>
              <w:bottom w:val="nil"/>
              <w:right w:val="nil"/>
            </w:tcBorders>
            <w:shd w:val="clear" w:color="auto" w:fill="auto"/>
            <w:noWrap/>
            <w:vAlign w:val="bottom"/>
            <w:hideMark/>
          </w:tcPr>
          <w:p w14:paraId="60222EBB" w14:textId="77777777" w:rsidR="004D6598" w:rsidRPr="000B5BE5" w:rsidRDefault="004D6598" w:rsidP="00886D69">
            <w:pPr>
              <w:jc w:val="center"/>
              <w:rPr>
                <w:rFonts w:ascii="Arial" w:hAnsi="Arial" w:cs="Arial"/>
              </w:rPr>
            </w:pPr>
            <w:r w:rsidRPr="000B5BE5">
              <w:rPr>
                <w:rFonts w:ascii="Arial" w:hAnsi="Arial" w:cs="Arial"/>
              </w:rPr>
              <w:t> </w:t>
            </w:r>
          </w:p>
        </w:tc>
        <w:tc>
          <w:tcPr>
            <w:tcW w:w="261" w:type="dxa"/>
            <w:tcBorders>
              <w:top w:val="nil"/>
              <w:left w:val="nil"/>
              <w:bottom w:val="nil"/>
              <w:right w:val="nil"/>
            </w:tcBorders>
            <w:shd w:val="clear" w:color="auto" w:fill="auto"/>
            <w:noWrap/>
            <w:vAlign w:val="bottom"/>
            <w:hideMark/>
          </w:tcPr>
          <w:p w14:paraId="60222EBC" w14:textId="77777777" w:rsidR="004D6598" w:rsidRPr="000B5BE5" w:rsidRDefault="004D6598" w:rsidP="00886D69">
            <w:pPr>
              <w:jc w:val="center"/>
              <w:rPr>
                <w:rFonts w:ascii="Arial" w:hAnsi="Arial" w:cs="Arial"/>
              </w:rPr>
            </w:pPr>
          </w:p>
        </w:tc>
        <w:tc>
          <w:tcPr>
            <w:tcW w:w="1560" w:type="dxa"/>
            <w:gridSpan w:val="2"/>
            <w:tcBorders>
              <w:top w:val="nil"/>
              <w:left w:val="nil"/>
              <w:bottom w:val="nil"/>
              <w:right w:val="nil"/>
            </w:tcBorders>
            <w:shd w:val="clear" w:color="auto" w:fill="auto"/>
            <w:noWrap/>
            <w:vAlign w:val="bottom"/>
            <w:hideMark/>
          </w:tcPr>
          <w:p w14:paraId="60222EBD" w14:textId="77777777" w:rsidR="004D6598" w:rsidRPr="000B5BE5" w:rsidRDefault="004D6598" w:rsidP="00886D69">
            <w:pPr>
              <w:jc w:val="both"/>
            </w:pPr>
          </w:p>
        </w:tc>
        <w:tc>
          <w:tcPr>
            <w:tcW w:w="0" w:type="auto"/>
            <w:tcBorders>
              <w:top w:val="nil"/>
              <w:left w:val="nil"/>
              <w:bottom w:val="nil"/>
              <w:right w:val="nil"/>
            </w:tcBorders>
            <w:shd w:val="clear" w:color="auto" w:fill="auto"/>
            <w:noWrap/>
            <w:vAlign w:val="bottom"/>
            <w:hideMark/>
          </w:tcPr>
          <w:p w14:paraId="60222EBE" w14:textId="77777777" w:rsidR="004D6598" w:rsidRPr="000B5BE5" w:rsidRDefault="004D6598" w:rsidP="00886D69">
            <w:pPr>
              <w:jc w:val="both"/>
            </w:pPr>
          </w:p>
        </w:tc>
        <w:tc>
          <w:tcPr>
            <w:tcW w:w="0" w:type="auto"/>
            <w:tcBorders>
              <w:top w:val="nil"/>
              <w:left w:val="nil"/>
              <w:bottom w:val="nil"/>
              <w:right w:val="nil"/>
            </w:tcBorders>
            <w:shd w:val="clear" w:color="auto" w:fill="auto"/>
            <w:noWrap/>
            <w:vAlign w:val="bottom"/>
            <w:hideMark/>
          </w:tcPr>
          <w:p w14:paraId="60222EBF" w14:textId="77777777" w:rsidR="004D6598" w:rsidRPr="000B5BE5" w:rsidRDefault="004D6598" w:rsidP="00886D69">
            <w:pPr>
              <w:jc w:val="both"/>
            </w:pPr>
          </w:p>
        </w:tc>
        <w:tc>
          <w:tcPr>
            <w:tcW w:w="236" w:type="dxa"/>
            <w:tcBorders>
              <w:top w:val="nil"/>
              <w:left w:val="nil"/>
              <w:bottom w:val="nil"/>
              <w:right w:val="nil"/>
            </w:tcBorders>
            <w:shd w:val="clear" w:color="auto" w:fill="auto"/>
            <w:noWrap/>
            <w:vAlign w:val="bottom"/>
            <w:hideMark/>
          </w:tcPr>
          <w:p w14:paraId="60222EC0" w14:textId="77777777" w:rsidR="004D6598" w:rsidRPr="000B5BE5" w:rsidRDefault="004D6598" w:rsidP="00886D69">
            <w:pPr>
              <w:jc w:val="both"/>
            </w:pPr>
          </w:p>
        </w:tc>
        <w:tc>
          <w:tcPr>
            <w:tcW w:w="2589" w:type="dxa"/>
            <w:tcBorders>
              <w:top w:val="nil"/>
              <w:left w:val="nil"/>
              <w:bottom w:val="nil"/>
              <w:right w:val="nil"/>
            </w:tcBorders>
            <w:shd w:val="clear" w:color="auto" w:fill="auto"/>
            <w:noWrap/>
            <w:vAlign w:val="bottom"/>
            <w:hideMark/>
          </w:tcPr>
          <w:p w14:paraId="60222EC1" w14:textId="77777777" w:rsidR="004D6598" w:rsidRDefault="004D6598" w:rsidP="00886D69">
            <w:pPr>
              <w:jc w:val="both"/>
              <w:rPr>
                <w:rFonts w:ascii="Arial" w:hAnsi="Arial" w:cs="Arial"/>
              </w:rPr>
            </w:pPr>
          </w:p>
          <w:p w14:paraId="60222EC2" w14:textId="72B8277A" w:rsidR="004D6598" w:rsidRPr="000B5BE5" w:rsidRDefault="00521FF6" w:rsidP="00886D69">
            <w:pPr>
              <w:jc w:val="both"/>
              <w:rPr>
                <w:rFonts w:ascii="Arial" w:hAnsi="Arial" w:cs="Arial"/>
              </w:rPr>
            </w:pPr>
            <w:r>
              <w:rPr>
                <w:rFonts w:ascii="Arial" w:hAnsi="Arial" w:cs="Arial"/>
              </w:rPr>
              <w:t xml:space="preserve">  </w:t>
            </w:r>
            <w:r w:rsidR="004D6598" w:rsidRPr="000B5BE5">
              <w:rPr>
                <w:rFonts w:ascii="Arial" w:hAnsi="Arial" w:cs="Arial"/>
              </w:rPr>
              <w:t xml:space="preserve">Voucher No.  </w:t>
            </w:r>
          </w:p>
        </w:tc>
        <w:tc>
          <w:tcPr>
            <w:tcW w:w="2829" w:type="dxa"/>
            <w:gridSpan w:val="4"/>
            <w:tcBorders>
              <w:top w:val="nil"/>
              <w:left w:val="nil"/>
              <w:bottom w:val="single" w:sz="4" w:space="0" w:color="auto"/>
              <w:right w:val="nil"/>
            </w:tcBorders>
            <w:shd w:val="clear" w:color="auto" w:fill="auto"/>
            <w:noWrap/>
            <w:vAlign w:val="bottom"/>
            <w:hideMark/>
          </w:tcPr>
          <w:p w14:paraId="60222EC3" w14:textId="77777777" w:rsidR="004D6598" w:rsidRPr="000B5BE5" w:rsidRDefault="004D6598" w:rsidP="00886D69">
            <w:pPr>
              <w:jc w:val="both"/>
              <w:rPr>
                <w:rFonts w:ascii="Arial" w:hAnsi="Arial" w:cs="Arial"/>
              </w:rPr>
            </w:pPr>
            <w:r w:rsidRPr="000B5BE5">
              <w:rPr>
                <w:rFonts w:ascii="Arial" w:hAnsi="Arial" w:cs="Arial"/>
              </w:rPr>
              <w:t> </w:t>
            </w:r>
            <w:r>
              <w:rPr>
                <w:rFonts w:ascii="Arial" w:hAnsi="Arial" w:cs="Arial"/>
              </w:rPr>
              <w:t xml:space="preserve">   </w:t>
            </w:r>
          </w:p>
        </w:tc>
        <w:tc>
          <w:tcPr>
            <w:tcW w:w="411" w:type="dxa"/>
            <w:tcBorders>
              <w:top w:val="nil"/>
              <w:left w:val="nil"/>
              <w:bottom w:val="nil"/>
              <w:right w:val="double" w:sz="6" w:space="0" w:color="auto"/>
            </w:tcBorders>
            <w:shd w:val="clear" w:color="auto" w:fill="auto"/>
            <w:noWrap/>
            <w:vAlign w:val="bottom"/>
            <w:hideMark/>
          </w:tcPr>
          <w:p w14:paraId="60222EC4" w14:textId="77777777" w:rsidR="004D6598" w:rsidRPr="000B5BE5" w:rsidRDefault="004D6598" w:rsidP="00886D69">
            <w:pPr>
              <w:rPr>
                <w:rFonts w:ascii="Arial" w:hAnsi="Arial" w:cs="Arial"/>
              </w:rPr>
            </w:pPr>
            <w:r w:rsidRPr="000B5BE5">
              <w:rPr>
                <w:rFonts w:ascii="Arial" w:hAnsi="Arial" w:cs="Arial"/>
              </w:rPr>
              <w:t> </w:t>
            </w:r>
          </w:p>
        </w:tc>
        <w:tc>
          <w:tcPr>
            <w:tcW w:w="760" w:type="dxa"/>
            <w:tcBorders>
              <w:top w:val="nil"/>
              <w:left w:val="nil"/>
              <w:bottom w:val="nil"/>
              <w:right w:val="nil"/>
            </w:tcBorders>
            <w:shd w:val="clear" w:color="auto" w:fill="auto"/>
            <w:noWrap/>
            <w:vAlign w:val="bottom"/>
            <w:hideMark/>
          </w:tcPr>
          <w:p w14:paraId="60222EC5" w14:textId="77777777" w:rsidR="004D6598" w:rsidRPr="000B5BE5" w:rsidRDefault="004D6598" w:rsidP="00886D69">
            <w:pPr>
              <w:rPr>
                <w:rFonts w:ascii="Arial" w:hAnsi="Arial" w:cs="Arial"/>
              </w:rPr>
            </w:pPr>
          </w:p>
        </w:tc>
      </w:tr>
      <w:tr w:rsidR="004D6598" w:rsidRPr="000B5BE5" w14:paraId="60222ED3" w14:textId="77777777" w:rsidTr="00886D69">
        <w:trPr>
          <w:trHeight w:val="255"/>
        </w:trPr>
        <w:tc>
          <w:tcPr>
            <w:tcW w:w="0" w:type="auto"/>
            <w:tcBorders>
              <w:top w:val="nil"/>
              <w:left w:val="nil"/>
              <w:bottom w:val="nil"/>
              <w:right w:val="nil"/>
            </w:tcBorders>
            <w:shd w:val="clear" w:color="auto" w:fill="auto"/>
            <w:noWrap/>
            <w:vAlign w:val="bottom"/>
            <w:hideMark/>
          </w:tcPr>
          <w:p w14:paraId="60222EC7" w14:textId="77777777" w:rsidR="004D6598" w:rsidRPr="000B5BE5" w:rsidRDefault="004D6598" w:rsidP="00886D69"/>
        </w:tc>
        <w:tc>
          <w:tcPr>
            <w:tcW w:w="2505" w:type="dxa"/>
            <w:tcBorders>
              <w:top w:val="nil"/>
              <w:left w:val="double" w:sz="6" w:space="0" w:color="auto"/>
              <w:bottom w:val="nil"/>
              <w:right w:val="nil"/>
            </w:tcBorders>
            <w:shd w:val="clear" w:color="auto" w:fill="auto"/>
            <w:noWrap/>
            <w:vAlign w:val="bottom"/>
          </w:tcPr>
          <w:p w14:paraId="60222EC8" w14:textId="77777777" w:rsidR="004D6598" w:rsidRPr="000B5BE5" w:rsidRDefault="004D6598" w:rsidP="00886D69">
            <w:pPr>
              <w:jc w:val="center"/>
              <w:rPr>
                <w:rFonts w:ascii="Arial" w:hAnsi="Arial" w:cs="Arial"/>
              </w:rPr>
            </w:pPr>
          </w:p>
        </w:tc>
        <w:tc>
          <w:tcPr>
            <w:tcW w:w="261" w:type="dxa"/>
            <w:tcBorders>
              <w:top w:val="nil"/>
              <w:left w:val="nil"/>
              <w:bottom w:val="nil"/>
              <w:right w:val="nil"/>
            </w:tcBorders>
            <w:shd w:val="clear" w:color="auto" w:fill="auto"/>
            <w:noWrap/>
            <w:vAlign w:val="bottom"/>
          </w:tcPr>
          <w:p w14:paraId="60222EC9" w14:textId="77777777" w:rsidR="004D6598" w:rsidRPr="000B5BE5" w:rsidRDefault="004D6598" w:rsidP="00886D69">
            <w:pPr>
              <w:jc w:val="center"/>
              <w:rPr>
                <w:rFonts w:ascii="Arial" w:hAnsi="Arial" w:cs="Arial"/>
              </w:rPr>
            </w:pPr>
          </w:p>
        </w:tc>
        <w:tc>
          <w:tcPr>
            <w:tcW w:w="1560" w:type="dxa"/>
            <w:gridSpan w:val="2"/>
            <w:tcBorders>
              <w:top w:val="nil"/>
              <w:left w:val="nil"/>
              <w:bottom w:val="nil"/>
              <w:right w:val="nil"/>
            </w:tcBorders>
            <w:shd w:val="clear" w:color="auto" w:fill="auto"/>
            <w:noWrap/>
            <w:vAlign w:val="bottom"/>
            <w:hideMark/>
          </w:tcPr>
          <w:p w14:paraId="60222ECA" w14:textId="77777777" w:rsidR="004D6598" w:rsidRPr="000B5BE5" w:rsidRDefault="004D6598" w:rsidP="00886D69">
            <w:pPr>
              <w:jc w:val="both"/>
            </w:pPr>
          </w:p>
        </w:tc>
        <w:tc>
          <w:tcPr>
            <w:tcW w:w="0" w:type="auto"/>
            <w:tcBorders>
              <w:top w:val="nil"/>
              <w:left w:val="nil"/>
              <w:bottom w:val="nil"/>
              <w:right w:val="nil"/>
            </w:tcBorders>
            <w:shd w:val="clear" w:color="auto" w:fill="auto"/>
            <w:noWrap/>
            <w:vAlign w:val="bottom"/>
            <w:hideMark/>
          </w:tcPr>
          <w:p w14:paraId="60222ECB" w14:textId="77777777" w:rsidR="004D6598" w:rsidRPr="000B5BE5" w:rsidRDefault="004D6598" w:rsidP="00886D69">
            <w:pPr>
              <w:jc w:val="both"/>
            </w:pPr>
          </w:p>
        </w:tc>
        <w:tc>
          <w:tcPr>
            <w:tcW w:w="0" w:type="auto"/>
            <w:tcBorders>
              <w:top w:val="nil"/>
              <w:left w:val="nil"/>
              <w:bottom w:val="nil"/>
              <w:right w:val="nil"/>
            </w:tcBorders>
            <w:shd w:val="clear" w:color="auto" w:fill="auto"/>
            <w:noWrap/>
            <w:vAlign w:val="bottom"/>
            <w:hideMark/>
          </w:tcPr>
          <w:p w14:paraId="60222ECC" w14:textId="77777777" w:rsidR="004D6598" w:rsidRPr="000B5BE5" w:rsidRDefault="004D6598" w:rsidP="00886D69">
            <w:pPr>
              <w:jc w:val="both"/>
            </w:pPr>
          </w:p>
        </w:tc>
        <w:tc>
          <w:tcPr>
            <w:tcW w:w="236" w:type="dxa"/>
            <w:tcBorders>
              <w:top w:val="nil"/>
              <w:left w:val="nil"/>
              <w:bottom w:val="nil"/>
              <w:right w:val="nil"/>
            </w:tcBorders>
            <w:shd w:val="clear" w:color="auto" w:fill="auto"/>
            <w:noWrap/>
            <w:vAlign w:val="bottom"/>
            <w:hideMark/>
          </w:tcPr>
          <w:p w14:paraId="60222ECD" w14:textId="77777777" w:rsidR="004D6598" w:rsidRPr="000B5BE5" w:rsidRDefault="004D6598" w:rsidP="00886D69">
            <w:pPr>
              <w:jc w:val="both"/>
            </w:pPr>
          </w:p>
        </w:tc>
        <w:tc>
          <w:tcPr>
            <w:tcW w:w="3775" w:type="dxa"/>
            <w:gridSpan w:val="2"/>
            <w:tcBorders>
              <w:top w:val="nil"/>
              <w:left w:val="nil"/>
              <w:bottom w:val="nil"/>
              <w:right w:val="nil"/>
            </w:tcBorders>
            <w:shd w:val="clear" w:color="auto" w:fill="auto"/>
            <w:noWrap/>
            <w:vAlign w:val="bottom"/>
            <w:hideMark/>
          </w:tcPr>
          <w:p w14:paraId="60222ECE" w14:textId="77777777" w:rsidR="004D6598" w:rsidRPr="000B5BE5" w:rsidRDefault="004D6598" w:rsidP="00886D69">
            <w:pPr>
              <w:jc w:val="both"/>
            </w:pPr>
          </w:p>
        </w:tc>
        <w:tc>
          <w:tcPr>
            <w:tcW w:w="236" w:type="dxa"/>
            <w:tcBorders>
              <w:top w:val="nil"/>
              <w:left w:val="nil"/>
              <w:bottom w:val="nil"/>
              <w:right w:val="nil"/>
            </w:tcBorders>
            <w:shd w:val="clear" w:color="auto" w:fill="auto"/>
            <w:noWrap/>
            <w:vAlign w:val="bottom"/>
            <w:hideMark/>
          </w:tcPr>
          <w:p w14:paraId="60222ECF" w14:textId="77777777" w:rsidR="004D6598" w:rsidRPr="000B5BE5" w:rsidRDefault="004D6598" w:rsidP="00886D69">
            <w:pPr>
              <w:jc w:val="both"/>
              <w:rPr>
                <w:rFonts w:ascii="Arial" w:hAnsi="Arial" w:cs="Arial"/>
              </w:rPr>
            </w:pPr>
            <w:r w:rsidRPr="000B5BE5">
              <w:rPr>
                <w:rFonts w:ascii="Arial" w:hAnsi="Arial" w:cs="Arial"/>
              </w:rPr>
              <w:t xml:space="preserve"> </w:t>
            </w:r>
          </w:p>
        </w:tc>
        <w:tc>
          <w:tcPr>
            <w:tcW w:w="1407" w:type="dxa"/>
            <w:gridSpan w:val="2"/>
            <w:tcBorders>
              <w:top w:val="nil"/>
              <w:left w:val="nil"/>
              <w:bottom w:val="nil"/>
              <w:right w:val="nil"/>
            </w:tcBorders>
            <w:shd w:val="clear" w:color="auto" w:fill="auto"/>
            <w:noWrap/>
            <w:vAlign w:val="bottom"/>
            <w:hideMark/>
          </w:tcPr>
          <w:p w14:paraId="60222ED0" w14:textId="77777777" w:rsidR="004D6598" w:rsidRPr="000B5BE5" w:rsidRDefault="004D6598" w:rsidP="00886D69">
            <w:pPr>
              <w:jc w:val="both"/>
              <w:rPr>
                <w:rFonts w:ascii="Arial" w:hAnsi="Arial" w:cs="Arial"/>
              </w:rPr>
            </w:pPr>
          </w:p>
        </w:tc>
        <w:tc>
          <w:tcPr>
            <w:tcW w:w="411" w:type="dxa"/>
            <w:tcBorders>
              <w:top w:val="nil"/>
              <w:left w:val="nil"/>
              <w:bottom w:val="nil"/>
              <w:right w:val="double" w:sz="6" w:space="0" w:color="auto"/>
            </w:tcBorders>
            <w:shd w:val="clear" w:color="auto" w:fill="auto"/>
            <w:noWrap/>
            <w:vAlign w:val="bottom"/>
            <w:hideMark/>
          </w:tcPr>
          <w:p w14:paraId="60222ED1" w14:textId="77777777" w:rsidR="004D6598" w:rsidRPr="000B5BE5" w:rsidRDefault="004D6598" w:rsidP="00886D69">
            <w:pPr>
              <w:rPr>
                <w:rFonts w:ascii="Arial" w:hAnsi="Arial" w:cs="Arial"/>
              </w:rPr>
            </w:pPr>
            <w:r w:rsidRPr="000B5BE5">
              <w:rPr>
                <w:rFonts w:ascii="Arial" w:hAnsi="Arial" w:cs="Arial"/>
              </w:rPr>
              <w:t> </w:t>
            </w:r>
          </w:p>
        </w:tc>
        <w:tc>
          <w:tcPr>
            <w:tcW w:w="760" w:type="dxa"/>
            <w:tcBorders>
              <w:top w:val="nil"/>
              <w:left w:val="nil"/>
              <w:bottom w:val="nil"/>
              <w:right w:val="nil"/>
            </w:tcBorders>
            <w:shd w:val="clear" w:color="auto" w:fill="auto"/>
            <w:noWrap/>
            <w:vAlign w:val="bottom"/>
            <w:hideMark/>
          </w:tcPr>
          <w:p w14:paraId="60222ED2" w14:textId="77777777" w:rsidR="004D6598" w:rsidRPr="000B5BE5" w:rsidRDefault="004D6598" w:rsidP="00886D69">
            <w:pPr>
              <w:rPr>
                <w:rFonts w:ascii="Arial" w:hAnsi="Arial" w:cs="Arial"/>
              </w:rPr>
            </w:pPr>
          </w:p>
        </w:tc>
      </w:tr>
      <w:tr w:rsidR="004D6598" w:rsidRPr="000B5BE5" w14:paraId="60222EDF" w14:textId="77777777" w:rsidTr="00886D69">
        <w:trPr>
          <w:trHeight w:val="255"/>
        </w:trPr>
        <w:tc>
          <w:tcPr>
            <w:tcW w:w="0" w:type="auto"/>
            <w:tcBorders>
              <w:top w:val="nil"/>
              <w:left w:val="nil"/>
              <w:bottom w:val="nil"/>
              <w:right w:val="nil"/>
            </w:tcBorders>
            <w:shd w:val="clear" w:color="auto" w:fill="auto"/>
            <w:noWrap/>
            <w:vAlign w:val="bottom"/>
            <w:hideMark/>
          </w:tcPr>
          <w:p w14:paraId="60222ED4" w14:textId="77777777" w:rsidR="004D6598" w:rsidRPr="000B5BE5" w:rsidRDefault="004D6598" w:rsidP="00886D69"/>
        </w:tc>
        <w:tc>
          <w:tcPr>
            <w:tcW w:w="2505" w:type="dxa"/>
            <w:tcBorders>
              <w:top w:val="nil"/>
              <w:left w:val="double" w:sz="6" w:space="0" w:color="auto"/>
              <w:bottom w:val="nil"/>
              <w:right w:val="nil"/>
            </w:tcBorders>
            <w:shd w:val="clear" w:color="auto" w:fill="auto"/>
            <w:noWrap/>
            <w:vAlign w:val="bottom"/>
          </w:tcPr>
          <w:p w14:paraId="60222ED5" w14:textId="77777777" w:rsidR="004D6598" w:rsidRPr="000B5BE5" w:rsidRDefault="004D6598" w:rsidP="00886D69">
            <w:pPr>
              <w:jc w:val="center"/>
              <w:rPr>
                <w:rFonts w:ascii="Arial" w:hAnsi="Arial" w:cs="Arial"/>
              </w:rPr>
            </w:pPr>
          </w:p>
        </w:tc>
        <w:tc>
          <w:tcPr>
            <w:tcW w:w="261" w:type="dxa"/>
            <w:tcBorders>
              <w:top w:val="nil"/>
              <w:left w:val="nil"/>
              <w:bottom w:val="nil"/>
              <w:right w:val="nil"/>
            </w:tcBorders>
            <w:shd w:val="clear" w:color="auto" w:fill="auto"/>
            <w:noWrap/>
            <w:vAlign w:val="bottom"/>
          </w:tcPr>
          <w:p w14:paraId="60222ED6" w14:textId="77777777" w:rsidR="004D6598" w:rsidRPr="000B5BE5" w:rsidRDefault="004D6598" w:rsidP="00886D69">
            <w:pPr>
              <w:jc w:val="center"/>
              <w:rPr>
                <w:rFonts w:ascii="Arial" w:hAnsi="Arial" w:cs="Arial"/>
              </w:rPr>
            </w:pPr>
          </w:p>
        </w:tc>
        <w:tc>
          <w:tcPr>
            <w:tcW w:w="1560" w:type="dxa"/>
            <w:gridSpan w:val="2"/>
            <w:tcBorders>
              <w:top w:val="nil"/>
              <w:left w:val="nil"/>
              <w:bottom w:val="nil"/>
              <w:right w:val="nil"/>
            </w:tcBorders>
            <w:shd w:val="clear" w:color="auto" w:fill="auto"/>
            <w:noWrap/>
            <w:vAlign w:val="bottom"/>
            <w:hideMark/>
          </w:tcPr>
          <w:p w14:paraId="60222ED7" w14:textId="77777777" w:rsidR="004D6598" w:rsidRPr="000B5BE5" w:rsidRDefault="004D6598" w:rsidP="00886D69">
            <w:pPr>
              <w:jc w:val="both"/>
            </w:pPr>
          </w:p>
        </w:tc>
        <w:tc>
          <w:tcPr>
            <w:tcW w:w="0" w:type="auto"/>
            <w:tcBorders>
              <w:top w:val="nil"/>
              <w:left w:val="nil"/>
              <w:bottom w:val="nil"/>
              <w:right w:val="nil"/>
            </w:tcBorders>
            <w:shd w:val="clear" w:color="auto" w:fill="auto"/>
            <w:noWrap/>
            <w:vAlign w:val="bottom"/>
            <w:hideMark/>
          </w:tcPr>
          <w:p w14:paraId="60222ED8" w14:textId="77777777" w:rsidR="004D6598" w:rsidRPr="000B5BE5" w:rsidRDefault="004D6598" w:rsidP="00886D69">
            <w:pPr>
              <w:jc w:val="both"/>
            </w:pPr>
          </w:p>
        </w:tc>
        <w:tc>
          <w:tcPr>
            <w:tcW w:w="0" w:type="auto"/>
            <w:tcBorders>
              <w:top w:val="nil"/>
              <w:left w:val="nil"/>
              <w:bottom w:val="nil"/>
              <w:right w:val="nil"/>
            </w:tcBorders>
            <w:shd w:val="clear" w:color="auto" w:fill="auto"/>
            <w:noWrap/>
            <w:vAlign w:val="bottom"/>
            <w:hideMark/>
          </w:tcPr>
          <w:p w14:paraId="60222ED9" w14:textId="77777777" w:rsidR="004D6598" w:rsidRPr="000B5BE5" w:rsidRDefault="004D6598" w:rsidP="00886D69">
            <w:pPr>
              <w:jc w:val="both"/>
            </w:pPr>
          </w:p>
        </w:tc>
        <w:tc>
          <w:tcPr>
            <w:tcW w:w="236" w:type="dxa"/>
            <w:tcBorders>
              <w:top w:val="nil"/>
              <w:left w:val="nil"/>
              <w:bottom w:val="nil"/>
              <w:right w:val="nil"/>
            </w:tcBorders>
            <w:shd w:val="clear" w:color="auto" w:fill="auto"/>
            <w:noWrap/>
            <w:vAlign w:val="bottom"/>
            <w:hideMark/>
          </w:tcPr>
          <w:p w14:paraId="60222EDA" w14:textId="77777777" w:rsidR="004D6598" w:rsidRPr="000B5BE5" w:rsidRDefault="004D6598" w:rsidP="00886D69">
            <w:pPr>
              <w:jc w:val="both"/>
            </w:pPr>
          </w:p>
        </w:tc>
        <w:tc>
          <w:tcPr>
            <w:tcW w:w="2589" w:type="dxa"/>
            <w:tcBorders>
              <w:top w:val="nil"/>
              <w:left w:val="nil"/>
              <w:bottom w:val="nil"/>
              <w:right w:val="nil"/>
            </w:tcBorders>
            <w:shd w:val="clear" w:color="auto" w:fill="auto"/>
            <w:noWrap/>
            <w:vAlign w:val="bottom"/>
            <w:hideMark/>
          </w:tcPr>
          <w:p w14:paraId="60222EDB" w14:textId="77777777" w:rsidR="004D6598" w:rsidRPr="000B5BE5" w:rsidRDefault="004D6598" w:rsidP="00886D69">
            <w:pPr>
              <w:jc w:val="both"/>
              <w:rPr>
                <w:rFonts w:ascii="Arial" w:hAnsi="Arial" w:cs="Arial"/>
              </w:rPr>
            </w:pPr>
            <w:r w:rsidRPr="000B5BE5">
              <w:rPr>
                <w:rFonts w:ascii="Arial" w:hAnsi="Arial" w:cs="Arial"/>
              </w:rPr>
              <w:t xml:space="preserve">      Check No. </w:t>
            </w:r>
          </w:p>
        </w:tc>
        <w:tc>
          <w:tcPr>
            <w:tcW w:w="2829" w:type="dxa"/>
            <w:gridSpan w:val="4"/>
            <w:tcBorders>
              <w:top w:val="nil"/>
              <w:left w:val="nil"/>
              <w:bottom w:val="single" w:sz="4" w:space="0" w:color="auto"/>
              <w:right w:val="nil"/>
            </w:tcBorders>
            <w:shd w:val="clear" w:color="auto" w:fill="auto"/>
            <w:noWrap/>
            <w:vAlign w:val="bottom"/>
            <w:hideMark/>
          </w:tcPr>
          <w:p w14:paraId="60222EDC" w14:textId="77777777" w:rsidR="004D6598" w:rsidRPr="000B5BE5" w:rsidRDefault="004D6598" w:rsidP="00886D69">
            <w:pPr>
              <w:jc w:val="both"/>
              <w:rPr>
                <w:rFonts w:ascii="Arial" w:hAnsi="Arial" w:cs="Arial"/>
              </w:rPr>
            </w:pPr>
            <w:r w:rsidRPr="000B5BE5">
              <w:rPr>
                <w:rFonts w:ascii="Arial" w:hAnsi="Arial" w:cs="Arial"/>
              </w:rPr>
              <w:t xml:space="preserve"> </w:t>
            </w:r>
          </w:p>
        </w:tc>
        <w:tc>
          <w:tcPr>
            <w:tcW w:w="411" w:type="dxa"/>
            <w:tcBorders>
              <w:top w:val="nil"/>
              <w:left w:val="nil"/>
              <w:bottom w:val="nil"/>
              <w:right w:val="double" w:sz="6" w:space="0" w:color="auto"/>
            </w:tcBorders>
            <w:shd w:val="clear" w:color="auto" w:fill="auto"/>
            <w:noWrap/>
            <w:vAlign w:val="bottom"/>
            <w:hideMark/>
          </w:tcPr>
          <w:p w14:paraId="60222EDD" w14:textId="77777777" w:rsidR="004D6598" w:rsidRPr="000B5BE5" w:rsidRDefault="004D6598" w:rsidP="00886D69">
            <w:pPr>
              <w:rPr>
                <w:rFonts w:ascii="Arial" w:hAnsi="Arial" w:cs="Arial"/>
              </w:rPr>
            </w:pPr>
            <w:r w:rsidRPr="000B5BE5">
              <w:rPr>
                <w:rFonts w:ascii="Arial" w:hAnsi="Arial" w:cs="Arial"/>
              </w:rPr>
              <w:t> </w:t>
            </w:r>
          </w:p>
        </w:tc>
        <w:tc>
          <w:tcPr>
            <w:tcW w:w="760" w:type="dxa"/>
            <w:tcBorders>
              <w:top w:val="nil"/>
              <w:left w:val="nil"/>
              <w:bottom w:val="nil"/>
              <w:right w:val="nil"/>
            </w:tcBorders>
            <w:shd w:val="clear" w:color="auto" w:fill="auto"/>
            <w:noWrap/>
            <w:vAlign w:val="bottom"/>
            <w:hideMark/>
          </w:tcPr>
          <w:p w14:paraId="60222EDE" w14:textId="77777777" w:rsidR="004D6598" w:rsidRPr="000B5BE5" w:rsidRDefault="004D6598" w:rsidP="00886D69">
            <w:pPr>
              <w:rPr>
                <w:rFonts w:ascii="Arial" w:hAnsi="Arial" w:cs="Arial"/>
              </w:rPr>
            </w:pPr>
          </w:p>
        </w:tc>
      </w:tr>
      <w:tr w:rsidR="004D6598" w:rsidRPr="000B5BE5" w14:paraId="60222EEC" w14:textId="77777777" w:rsidTr="00886D69">
        <w:trPr>
          <w:trHeight w:val="255"/>
        </w:trPr>
        <w:tc>
          <w:tcPr>
            <w:tcW w:w="0" w:type="auto"/>
            <w:tcBorders>
              <w:top w:val="nil"/>
              <w:left w:val="nil"/>
              <w:bottom w:val="nil"/>
              <w:right w:val="nil"/>
            </w:tcBorders>
            <w:shd w:val="clear" w:color="auto" w:fill="auto"/>
            <w:noWrap/>
            <w:vAlign w:val="bottom"/>
            <w:hideMark/>
          </w:tcPr>
          <w:p w14:paraId="60222EE0" w14:textId="77777777" w:rsidR="004D6598" w:rsidRPr="000B5BE5" w:rsidRDefault="004D6598" w:rsidP="00886D69"/>
        </w:tc>
        <w:tc>
          <w:tcPr>
            <w:tcW w:w="2505" w:type="dxa"/>
            <w:tcBorders>
              <w:top w:val="nil"/>
              <w:left w:val="double" w:sz="6" w:space="0" w:color="auto"/>
              <w:bottom w:val="nil"/>
              <w:right w:val="nil"/>
            </w:tcBorders>
            <w:shd w:val="clear" w:color="auto" w:fill="auto"/>
            <w:noWrap/>
            <w:vAlign w:val="bottom"/>
            <w:hideMark/>
          </w:tcPr>
          <w:p w14:paraId="60222EE1" w14:textId="77777777" w:rsidR="004D6598" w:rsidRPr="000B5BE5" w:rsidRDefault="004D6598" w:rsidP="00886D69">
            <w:pPr>
              <w:jc w:val="center"/>
              <w:rPr>
                <w:rFonts w:ascii="Arial" w:hAnsi="Arial" w:cs="Arial"/>
              </w:rPr>
            </w:pPr>
            <w:r w:rsidRPr="000B5BE5">
              <w:rPr>
                <w:rFonts w:ascii="Arial" w:hAnsi="Arial" w:cs="Arial"/>
              </w:rPr>
              <w:t> </w:t>
            </w:r>
          </w:p>
        </w:tc>
        <w:tc>
          <w:tcPr>
            <w:tcW w:w="261" w:type="dxa"/>
            <w:tcBorders>
              <w:top w:val="nil"/>
              <w:left w:val="nil"/>
              <w:bottom w:val="nil"/>
              <w:right w:val="nil"/>
            </w:tcBorders>
            <w:shd w:val="clear" w:color="auto" w:fill="auto"/>
            <w:noWrap/>
            <w:vAlign w:val="bottom"/>
            <w:hideMark/>
          </w:tcPr>
          <w:p w14:paraId="60222EE2" w14:textId="77777777" w:rsidR="004D6598" w:rsidRPr="000B5BE5" w:rsidRDefault="004D6598" w:rsidP="00886D69">
            <w:pPr>
              <w:jc w:val="center"/>
              <w:rPr>
                <w:rFonts w:ascii="Arial" w:hAnsi="Arial" w:cs="Arial"/>
              </w:rPr>
            </w:pPr>
          </w:p>
        </w:tc>
        <w:tc>
          <w:tcPr>
            <w:tcW w:w="1560" w:type="dxa"/>
            <w:gridSpan w:val="2"/>
            <w:tcBorders>
              <w:top w:val="nil"/>
              <w:left w:val="nil"/>
              <w:bottom w:val="nil"/>
              <w:right w:val="nil"/>
            </w:tcBorders>
            <w:shd w:val="clear" w:color="auto" w:fill="auto"/>
            <w:noWrap/>
            <w:vAlign w:val="bottom"/>
            <w:hideMark/>
          </w:tcPr>
          <w:p w14:paraId="60222EE3" w14:textId="77777777" w:rsidR="004D6598" w:rsidRPr="000B5BE5" w:rsidRDefault="004D6598" w:rsidP="00886D69">
            <w:pPr>
              <w:jc w:val="both"/>
            </w:pPr>
          </w:p>
        </w:tc>
        <w:tc>
          <w:tcPr>
            <w:tcW w:w="0" w:type="auto"/>
            <w:tcBorders>
              <w:top w:val="nil"/>
              <w:left w:val="nil"/>
              <w:bottom w:val="nil"/>
              <w:right w:val="nil"/>
            </w:tcBorders>
            <w:shd w:val="clear" w:color="auto" w:fill="auto"/>
            <w:noWrap/>
            <w:vAlign w:val="bottom"/>
            <w:hideMark/>
          </w:tcPr>
          <w:p w14:paraId="60222EE4" w14:textId="77777777" w:rsidR="004D6598" w:rsidRPr="000B5BE5" w:rsidRDefault="004D6598" w:rsidP="00886D69">
            <w:pPr>
              <w:jc w:val="both"/>
            </w:pPr>
          </w:p>
        </w:tc>
        <w:tc>
          <w:tcPr>
            <w:tcW w:w="0" w:type="auto"/>
            <w:tcBorders>
              <w:top w:val="nil"/>
              <w:left w:val="nil"/>
              <w:bottom w:val="nil"/>
              <w:right w:val="nil"/>
            </w:tcBorders>
            <w:shd w:val="clear" w:color="auto" w:fill="auto"/>
            <w:noWrap/>
            <w:vAlign w:val="bottom"/>
            <w:hideMark/>
          </w:tcPr>
          <w:p w14:paraId="60222EE5" w14:textId="77777777" w:rsidR="004D6598" w:rsidRPr="000B5BE5" w:rsidRDefault="004D6598" w:rsidP="00886D69">
            <w:pPr>
              <w:jc w:val="both"/>
            </w:pPr>
          </w:p>
        </w:tc>
        <w:tc>
          <w:tcPr>
            <w:tcW w:w="236" w:type="dxa"/>
            <w:tcBorders>
              <w:top w:val="nil"/>
              <w:left w:val="nil"/>
              <w:bottom w:val="nil"/>
              <w:right w:val="nil"/>
            </w:tcBorders>
            <w:shd w:val="clear" w:color="auto" w:fill="auto"/>
            <w:noWrap/>
            <w:vAlign w:val="bottom"/>
            <w:hideMark/>
          </w:tcPr>
          <w:p w14:paraId="60222EE6" w14:textId="77777777" w:rsidR="004D6598" w:rsidRPr="000B5BE5" w:rsidRDefault="004D6598" w:rsidP="00886D69">
            <w:pPr>
              <w:jc w:val="both"/>
            </w:pPr>
          </w:p>
        </w:tc>
        <w:tc>
          <w:tcPr>
            <w:tcW w:w="3775" w:type="dxa"/>
            <w:gridSpan w:val="2"/>
            <w:tcBorders>
              <w:top w:val="nil"/>
              <w:left w:val="nil"/>
              <w:bottom w:val="nil"/>
              <w:right w:val="nil"/>
            </w:tcBorders>
            <w:shd w:val="clear" w:color="auto" w:fill="auto"/>
            <w:noWrap/>
            <w:vAlign w:val="bottom"/>
            <w:hideMark/>
          </w:tcPr>
          <w:p w14:paraId="60222EE7" w14:textId="77777777" w:rsidR="004D6598" w:rsidRPr="000B5BE5" w:rsidRDefault="004D6598" w:rsidP="00886D69">
            <w:pPr>
              <w:jc w:val="both"/>
            </w:pPr>
          </w:p>
        </w:tc>
        <w:tc>
          <w:tcPr>
            <w:tcW w:w="236" w:type="dxa"/>
            <w:tcBorders>
              <w:top w:val="nil"/>
              <w:left w:val="nil"/>
              <w:bottom w:val="nil"/>
              <w:right w:val="nil"/>
            </w:tcBorders>
            <w:shd w:val="clear" w:color="auto" w:fill="auto"/>
            <w:noWrap/>
            <w:vAlign w:val="bottom"/>
            <w:hideMark/>
          </w:tcPr>
          <w:p w14:paraId="60222EE8" w14:textId="77777777" w:rsidR="004D6598" w:rsidRPr="000B5BE5" w:rsidRDefault="004D6598" w:rsidP="00886D69">
            <w:pPr>
              <w:jc w:val="both"/>
            </w:pPr>
          </w:p>
        </w:tc>
        <w:tc>
          <w:tcPr>
            <w:tcW w:w="1407" w:type="dxa"/>
            <w:gridSpan w:val="2"/>
            <w:tcBorders>
              <w:top w:val="nil"/>
              <w:left w:val="nil"/>
              <w:right w:val="nil"/>
            </w:tcBorders>
            <w:shd w:val="clear" w:color="auto" w:fill="auto"/>
            <w:noWrap/>
            <w:vAlign w:val="bottom"/>
            <w:hideMark/>
          </w:tcPr>
          <w:p w14:paraId="60222EE9" w14:textId="77777777" w:rsidR="004D6598" w:rsidRPr="000B5BE5" w:rsidRDefault="004D6598" w:rsidP="00886D69">
            <w:pPr>
              <w:jc w:val="both"/>
            </w:pPr>
          </w:p>
        </w:tc>
        <w:tc>
          <w:tcPr>
            <w:tcW w:w="411" w:type="dxa"/>
            <w:tcBorders>
              <w:top w:val="nil"/>
              <w:left w:val="nil"/>
              <w:bottom w:val="nil"/>
              <w:right w:val="double" w:sz="6" w:space="0" w:color="auto"/>
            </w:tcBorders>
            <w:shd w:val="clear" w:color="auto" w:fill="auto"/>
            <w:noWrap/>
            <w:vAlign w:val="bottom"/>
            <w:hideMark/>
          </w:tcPr>
          <w:p w14:paraId="60222EEA" w14:textId="77777777" w:rsidR="004D6598" w:rsidRPr="000B5BE5" w:rsidRDefault="004D6598" w:rsidP="00886D69">
            <w:pPr>
              <w:rPr>
                <w:rFonts w:ascii="Arial" w:hAnsi="Arial" w:cs="Arial"/>
              </w:rPr>
            </w:pPr>
            <w:r w:rsidRPr="000B5BE5">
              <w:rPr>
                <w:rFonts w:ascii="Arial" w:hAnsi="Arial" w:cs="Arial"/>
              </w:rPr>
              <w:t> </w:t>
            </w:r>
          </w:p>
        </w:tc>
        <w:tc>
          <w:tcPr>
            <w:tcW w:w="760" w:type="dxa"/>
            <w:tcBorders>
              <w:top w:val="nil"/>
              <w:left w:val="nil"/>
              <w:bottom w:val="nil"/>
              <w:right w:val="nil"/>
            </w:tcBorders>
            <w:shd w:val="clear" w:color="auto" w:fill="auto"/>
            <w:noWrap/>
            <w:vAlign w:val="bottom"/>
            <w:hideMark/>
          </w:tcPr>
          <w:p w14:paraId="60222EEB" w14:textId="77777777" w:rsidR="004D6598" w:rsidRPr="000B5BE5" w:rsidRDefault="004D6598" w:rsidP="00886D69">
            <w:pPr>
              <w:rPr>
                <w:rFonts w:ascii="Arial" w:hAnsi="Arial" w:cs="Arial"/>
              </w:rPr>
            </w:pPr>
          </w:p>
        </w:tc>
      </w:tr>
      <w:tr w:rsidR="004D6598" w:rsidRPr="000B5BE5" w14:paraId="60222EF8" w14:textId="77777777" w:rsidTr="00886D69">
        <w:trPr>
          <w:trHeight w:val="255"/>
        </w:trPr>
        <w:tc>
          <w:tcPr>
            <w:tcW w:w="0" w:type="auto"/>
            <w:tcBorders>
              <w:top w:val="nil"/>
              <w:left w:val="nil"/>
              <w:bottom w:val="nil"/>
              <w:right w:val="nil"/>
            </w:tcBorders>
            <w:shd w:val="clear" w:color="auto" w:fill="auto"/>
            <w:noWrap/>
            <w:vAlign w:val="bottom"/>
            <w:hideMark/>
          </w:tcPr>
          <w:p w14:paraId="60222EED" w14:textId="77777777" w:rsidR="004D6598" w:rsidRPr="000B5BE5" w:rsidRDefault="004D6598" w:rsidP="00886D69"/>
        </w:tc>
        <w:tc>
          <w:tcPr>
            <w:tcW w:w="2505" w:type="dxa"/>
            <w:tcBorders>
              <w:top w:val="nil"/>
              <w:left w:val="double" w:sz="6" w:space="0" w:color="auto"/>
              <w:bottom w:val="nil"/>
              <w:right w:val="nil"/>
            </w:tcBorders>
            <w:shd w:val="clear" w:color="auto" w:fill="auto"/>
            <w:noWrap/>
            <w:vAlign w:val="bottom"/>
            <w:hideMark/>
          </w:tcPr>
          <w:p w14:paraId="60222EEE" w14:textId="77777777" w:rsidR="004D6598" w:rsidRPr="000B5BE5" w:rsidRDefault="004D6598" w:rsidP="00886D69">
            <w:pPr>
              <w:jc w:val="center"/>
              <w:rPr>
                <w:rFonts w:ascii="Arial" w:hAnsi="Arial" w:cs="Arial"/>
              </w:rPr>
            </w:pPr>
            <w:r w:rsidRPr="000B5BE5">
              <w:rPr>
                <w:rFonts w:ascii="Arial" w:hAnsi="Arial" w:cs="Arial"/>
              </w:rPr>
              <w:t> </w:t>
            </w:r>
          </w:p>
        </w:tc>
        <w:tc>
          <w:tcPr>
            <w:tcW w:w="261" w:type="dxa"/>
            <w:tcBorders>
              <w:top w:val="nil"/>
              <w:left w:val="nil"/>
              <w:bottom w:val="nil"/>
              <w:right w:val="nil"/>
            </w:tcBorders>
            <w:shd w:val="clear" w:color="auto" w:fill="auto"/>
            <w:noWrap/>
            <w:vAlign w:val="bottom"/>
            <w:hideMark/>
          </w:tcPr>
          <w:p w14:paraId="60222EEF" w14:textId="77777777" w:rsidR="004D6598" w:rsidRPr="000B5BE5" w:rsidRDefault="004D6598" w:rsidP="00886D69">
            <w:pPr>
              <w:jc w:val="center"/>
              <w:rPr>
                <w:rFonts w:ascii="Arial" w:hAnsi="Arial" w:cs="Arial"/>
              </w:rPr>
            </w:pPr>
          </w:p>
        </w:tc>
        <w:tc>
          <w:tcPr>
            <w:tcW w:w="1560" w:type="dxa"/>
            <w:gridSpan w:val="2"/>
            <w:tcBorders>
              <w:top w:val="nil"/>
              <w:left w:val="nil"/>
              <w:bottom w:val="nil"/>
              <w:right w:val="nil"/>
            </w:tcBorders>
            <w:shd w:val="clear" w:color="auto" w:fill="auto"/>
            <w:noWrap/>
            <w:vAlign w:val="bottom"/>
            <w:hideMark/>
          </w:tcPr>
          <w:p w14:paraId="60222EF0" w14:textId="77777777" w:rsidR="004D6598" w:rsidRPr="000B5BE5" w:rsidRDefault="004D6598" w:rsidP="00886D69">
            <w:pPr>
              <w:jc w:val="both"/>
            </w:pPr>
          </w:p>
        </w:tc>
        <w:tc>
          <w:tcPr>
            <w:tcW w:w="0" w:type="auto"/>
            <w:tcBorders>
              <w:top w:val="nil"/>
              <w:left w:val="nil"/>
              <w:bottom w:val="nil"/>
              <w:right w:val="nil"/>
            </w:tcBorders>
            <w:shd w:val="clear" w:color="auto" w:fill="auto"/>
            <w:noWrap/>
            <w:vAlign w:val="bottom"/>
            <w:hideMark/>
          </w:tcPr>
          <w:p w14:paraId="60222EF1" w14:textId="77777777" w:rsidR="004D6598" w:rsidRPr="000B5BE5" w:rsidRDefault="004D6598" w:rsidP="00886D69">
            <w:pPr>
              <w:jc w:val="both"/>
            </w:pPr>
          </w:p>
        </w:tc>
        <w:tc>
          <w:tcPr>
            <w:tcW w:w="0" w:type="auto"/>
            <w:tcBorders>
              <w:top w:val="nil"/>
              <w:left w:val="nil"/>
              <w:bottom w:val="nil"/>
              <w:right w:val="nil"/>
            </w:tcBorders>
            <w:shd w:val="clear" w:color="auto" w:fill="auto"/>
            <w:noWrap/>
            <w:vAlign w:val="bottom"/>
            <w:hideMark/>
          </w:tcPr>
          <w:p w14:paraId="60222EF2" w14:textId="77777777" w:rsidR="004D6598" w:rsidRPr="000B5BE5" w:rsidRDefault="004D6598" w:rsidP="00886D69">
            <w:pPr>
              <w:jc w:val="both"/>
            </w:pPr>
          </w:p>
        </w:tc>
        <w:tc>
          <w:tcPr>
            <w:tcW w:w="236" w:type="dxa"/>
            <w:tcBorders>
              <w:top w:val="nil"/>
              <w:left w:val="nil"/>
              <w:bottom w:val="nil"/>
              <w:right w:val="nil"/>
            </w:tcBorders>
            <w:shd w:val="clear" w:color="auto" w:fill="auto"/>
            <w:noWrap/>
            <w:vAlign w:val="bottom"/>
            <w:hideMark/>
          </w:tcPr>
          <w:p w14:paraId="60222EF3" w14:textId="77777777" w:rsidR="004D6598" w:rsidRPr="000B5BE5" w:rsidRDefault="004D6598" w:rsidP="00886D69">
            <w:pPr>
              <w:jc w:val="both"/>
            </w:pPr>
          </w:p>
        </w:tc>
        <w:tc>
          <w:tcPr>
            <w:tcW w:w="2589" w:type="dxa"/>
            <w:tcBorders>
              <w:top w:val="nil"/>
              <w:left w:val="nil"/>
              <w:right w:val="nil"/>
            </w:tcBorders>
            <w:shd w:val="clear" w:color="auto" w:fill="auto"/>
            <w:noWrap/>
            <w:vAlign w:val="bottom"/>
            <w:hideMark/>
          </w:tcPr>
          <w:p w14:paraId="60222EF4" w14:textId="77777777" w:rsidR="004D6598" w:rsidRPr="000B5BE5" w:rsidRDefault="004D6598" w:rsidP="00886D69">
            <w:pPr>
              <w:jc w:val="both"/>
              <w:rPr>
                <w:rFonts w:ascii="Arial" w:hAnsi="Arial" w:cs="Arial"/>
              </w:rPr>
            </w:pPr>
            <w:r w:rsidRPr="000B5BE5">
              <w:rPr>
                <w:rFonts w:ascii="Arial" w:hAnsi="Arial" w:cs="Arial"/>
              </w:rPr>
              <w:t xml:space="preserve">      Date Paid</w:t>
            </w:r>
          </w:p>
        </w:tc>
        <w:tc>
          <w:tcPr>
            <w:tcW w:w="2829" w:type="dxa"/>
            <w:gridSpan w:val="4"/>
            <w:tcBorders>
              <w:top w:val="nil"/>
              <w:left w:val="nil"/>
              <w:bottom w:val="single" w:sz="4" w:space="0" w:color="auto"/>
              <w:right w:val="nil"/>
            </w:tcBorders>
            <w:shd w:val="clear" w:color="auto" w:fill="auto"/>
            <w:noWrap/>
            <w:vAlign w:val="bottom"/>
            <w:hideMark/>
          </w:tcPr>
          <w:p w14:paraId="60222EF5" w14:textId="77777777" w:rsidR="004D6598" w:rsidRPr="000B5BE5" w:rsidRDefault="004D6598" w:rsidP="00886D69">
            <w:pPr>
              <w:jc w:val="both"/>
              <w:rPr>
                <w:rFonts w:ascii="Arial" w:hAnsi="Arial" w:cs="Arial"/>
              </w:rPr>
            </w:pPr>
            <w:r w:rsidRPr="000B5BE5">
              <w:rPr>
                <w:rFonts w:ascii="Arial" w:hAnsi="Arial" w:cs="Arial"/>
              </w:rPr>
              <w:t xml:space="preserve"> </w:t>
            </w:r>
          </w:p>
        </w:tc>
        <w:tc>
          <w:tcPr>
            <w:tcW w:w="411" w:type="dxa"/>
            <w:tcBorders>
              <w:top w:val="nil"/>
              <w:left w:val="nil"/>
              <w:bottom w:val="nil"/>
              <w:right w:val="double" w:sz="6" w:space="0" w:color="auto"/>
            </w:tcBorders>
            <w:shd w:val="clear" w:color="auto" w:fill="auto"/>
            <w:noWrap/>
            <w:vAlign w:val="bottom"/>
            <w:hideMark/>
          </w:tcPr>
          <w:p w14:paraId="60222EF6" w14:textId="77777777" w:rsidR="004D6598" w:rsidRPr="000B5BE5" w:rsidRDefault="004D6598" w:rsidP="00886D69">
            <w:pPr>
              <w:rPr>
                <w:rFonts w:ascii="Arial" w:hAnsi="Arial" w:cs="Arial"/>
              </w:rPr>
            </w:pPr>
            <w:r w:rsidRPr="000B5BE5">
              <w:rPr>
                <w:rFonts w:ascii="Arial" w:hAnsi="Arial" w:cs="Arial"/>
              </w:rPr>
              <w:t> </w:t>
            </w:r>
          </w:p>
        </w:tc>
        <w:tc>
          <w:tcPr>
            <w:tcW w:w="760" w:type="dxa"/>
            <w:tcBorders>
              <w:top w:val="nil"/>
              <w:left w:val="nil"/>
              <w:bottom w:val="nil"/>
              <w:right w:val="nil"/>
            </w:tcBorders>
            <w:shd w:val="clear" w:color="auto" w:fill="auto"/>
            <w:noWrap/>
            <w:vAlign w:val="bottom"/>
            <w:hideMark/>
          </w:tcPr>
          <w:p w14:paraId="60222EF7" w14:textId="77777777" w:rsidR="004D6598" w:rsidRPr="000B5BE5" w:rsidRDefault="004D6598" w:rsidP="00886D69">
            <w:pPr>
              <w:rPr>
                <w:rFonts w:ascii="Arial" w:hAnsi="Arial" w:cs="Arial"/>
              </w:rPr>
            </w:pPr>
          </w:p>
        </w:tc>
      </w:tr>
      <w:tr w:rsidR="004D6598" w:rsidRPr="000B5BE5" w14:paraId="60222F04" w14:textId="77777777" w:rsidTr="00886D69">
        <w:trPr>
          <w:trHeight w:val="80"/>
        </w:trPr>
        <w:tc>
          <w:tcPr>
            <w:tcW w:w="0" w:type="auto"/>
            <w:tcBorders>
              <w:top w:val="nil"/>
              <w:left w:val="nil"/>
              <w:bottom w:val="nil"/>
              <w:right w:val="nil"/>
            </w:tcBorders>
            <w:shd w:val="clear" w:color="auto" w:fill="auto"/>
            <w:noWrap/>
            <w:vAlign w:val="bottom"/>
          </w:tcPr>
          <w:p w14:paraId="60222EF9" w14:textId="77777777" w:rsidR="004D6598" w:rsidRPr="000B5BE5" w:rsidRDefault="004D6598" w:rsidP="00886D69"/>
        </w:tc>
        <w:tc>
          <w:tcPr>
            <w:tcW w:w="2505" w:type="dxa"/>
            <w:tcBorders>
              <w:top w:val="nil"/>
              <w:left w:val="double" w:sz="6" w:space="0" w:color="auto"/>
              <w:bottom w:val="nil"/>
              <w:right w:val="nil"/>
            </w:tcBorders>
            <w:shd w:val="clear" w:color="auto" w:fill="auto"/>
            <w:noWrap/>
            <w:vAlign w:val="bottom"/>
          </w:tcPr>
          <w:p w14:paraId="60222EFA" w14:textId="77777777" w:rsidR="004D6598" w:rsidRPr="000B5BE5" w:rsidRDefault="004D6598" w:rsidP="00886D69">
            <w:pPr>
              <w:jc w:val="center"/>
              <w:rPr>
                <w:rFonts w:ascii="Arial" w:hAnsi="Arial" w:cs="Arial"/>
              </w:rPr>
            </w:pPr>
          </w:p>
        </w:tc>
        <w:tc>
          <w:tcPr>
            <w:tcW w:w="261" w:type="dxa"/>
            <w:tcBorders>
              <w:top w:val="nil"/>
              <w:left w:val="nil"/>
              <w:bottom w:val="nil"/>
              <w:right w:val="nil"/>
            </w:tcBorders>
            <w:shd w:val="clear" w:color="auto" w:fill="auto"/>
            <w:noWrap/>
            <w:vAlign w:val="bottom"/>
          </w:tcPr>
          <w:p w14:paraId="60222EFB" w14:textId="77777777" w:rsidR="004D6598" w:rsidRPr="000B5BE5" w:rsidRDefault="004D6598" w:rsidP="00886D69">
            <w:pPr>
              <w:jc w:val="center"/>
              <w:rPr>
                <w:rFonts w:ascii="Arial" w:hAnsi="Arial" w:cs="Arial"/>
              </w:rPr>
            </w:pPr>
          </w:p>
        </w:tc>
        <w:tc>
          <w:tcPr>
            <w:tcW w:w="1560" w:type="dxa"/>
            <w:gridSpan w:val="2"/>
            <w:tcBorders>
              <w:top w:val="nil"/>
              <w:left w:val="nil"/>
              <w:bottom w:val="nil"/>
              <w:right w:val="nil"/>
            </w:tcBorders>
            <w:shd w:val="clear" w:color="auto" w:fill="auto"/>
            <w:noWrap/>
            <w:vAlign w:val="bottom"/>
          </w:tcPr>
          <w:p w14:paraId="60222EFC" w14:textId="77777777" w:rsidR="004D6598" w:rsidRPr="000B5BE5" w:rsidRDefault="004D6598" w:rsidP="00886D69">
            <w:pPr>
              <w:jc w:val="both"/>
            </w:pPr>
          </w:p>
        </w:tc>
        <w:tc>
          <w:tcPr>
            <w:tcW w:w="0" w:type="auto"/>
            <w:tcBorders>
              <w:top w:val="nil"/>
              <w:left w:val="nil"/>
              <w:bottom w:val="nil"/>
              <w:right w:val="nil"/>
            </w:tcBorders>
            <w:shd w:val="clear" w:color="auto" w:fill="auto"/>
            <w:noWrap/>
            <w:vAlign w:val="bottom"/>
          </w:tcPr>
          <w:p w14:paraId="60222EFD" w14:textId="77777777" w:rsidR="004D6598" w:rsidRPr="000B5BE5" w:rsidRDefault="004D6598" w:rsidP="00886D69">
            <w:pPr>
              <w:jc w:val="both"/>
            </w:pPr>
          </w:p>
        </w:tc>
        <w:tc>
          <w:tcPr>
            <w:tcW w:w="0" w:type="auto"/>
            <w:tcBorders>
              <w:top w:val="nil"/>
              <w:left w:val="nil"/>
              <w:bottom w:val="nil"/>
              <w:right w:val="nil"/>
            </w:tcBorders>
            <w:shd w:val="clear" w:color="auto" w:fill="auto"/>
            <w:noWrap/>
            <w:vAlign w:val="bottom"/>
          </w:tcPr>
          <w:p w14:paraId="60222EFE" w14:textId="77777777" w:rsidR="004D6598" w:rsidRPr="000B5BE5" w:rsidRDefault="004D6598" w:rsidP="00886D69">
            <w:pPr>
              <w:jc w:val="both"/>
            </w:pPr>
          </w:p>
        </w:tc>
        <w:tc>
          <w:tcPr>
            <w:tcW w:w="236" w:type="dxa"/>
            <w:tcBorders>
              <w:top w:val="nil"/>
              <w:left w:val="nil"/>
              <w:bottom w:val="nil"/>
              <w:right w:val="nil"/>
            </w:tcBorders>
            <w:shd w:val="clear" w:color="auto" w:fill="auto"/>
            <w:noWrap/>
            <w:vAlign w:val="bottom"/>
          </w:tcPr>
          <w:p w14:paraId="60222EFF" w14:textId="77777777" w:rsidR="004D6598" w:rsidRPr="000B5BE5" w:rsidRDefault="004D6598" w:rsidP="00886D69">
            <w:pPr>
              <w:jc w:val="both"/>
            </w:pPr>
          </w:p>
        </w:tc>
        <w:tc>
          <w:tcPr>
            <w:tcW w:w="2589" w:type="dxa"/>
            <w:tcBorders>
              <w:top w:val="nil"/>
              <w:left w:val="nil"/>
              <w:right w:val="nil"/>
            </w:tcBorders>
            <w:shd w:val="clear" w:color="auto" w:fill="auto"/>
            <w:noWrap/>
            <w:vAlign w:val="bottom"/>
          </w:tcPr>
          <w:p w14:paraId="60222F00" w14:textId="77777777" w:rsidR="004D6598" w:rsidRPr="000B5BE5" w:rsidRDefault="004D6598" w:rsidP="00886D69">
            <w:pPr>
              <w:jc w:val="both"/>
              <w:rPr>
                <w:rFonts w:ascii="Arial" w:hAnsi="Arial" w:cs="Arial"/>
              </w:rPr>
            </w:pPr>
          </w:p>
        </w:tc>
        <w:tc>
          <w:tcPr>
            <w:tcW w:w="2829" w:type="dxa"/>
            <w:gridSpan w:val="4"/>
            <w:tcBorders>
              <w:top w:val="nil"/>
              <w:left w:val="nil"/>
              <w:right w:val="nil"/>
            </w:tcBorders>
            <w:shd w:val="clear" w:color="auto" w:fill="auto"/>
            <w:noWrap/>
            <w:vAlign w:val="bottom"/>
          </w:tcPr>
          <w:p w14:paraId="60222F01" w14:textId="77777777" w:rsidR="004D6598" w:rsidRPr="000B5BE5" w:rsidRDefault="004D6598" w:rsidP="00886D69">
            <w:pPr>
              <w:jc w:val="both"/>
              <w:rPr>
                <w:rFonts w:ascii="Arial" w:hAnsi="Arial" w:cs="Arial"/>
              </w:rPr>
            </w:pPr>
            <w:r>
              <w:rPr>
                <w:rFonts w:ascii="Arial" w:hAnsi="Arial" w:cs="Arial"/>
              </w:rPr>
              <w:t xml:space="preserve"> </w:t>
            </w:r>
          </w:p>
        </w:tc>
        <w:tc>
          <w:tcPr>
            <w:tcW w:w="411" w:type="dxa"/>
            <w:tcBorders>
              <w:top w:val="nil"/>
              <w:left w:val="nil"/>
              <w:bottom w:val="nil"/>
              <w:right w:val="double" w:sz="6" w:space="0" w:color="auto"/>
            </w:tcBorders>
            <w:shd w:val="clear" w:color="auto" w:fill="auto"/>
            <w:noWrap/>
            <w:vAlign w:val="bottom"/>
          </w:tcPr>
          <w:p w14:paraId="60222F02" w14:textId="77777777" w:rsidR="004D6598" w:rsidRPr="000B5BE5" w:rsidRDefault="004D6598" w:rsidP="00886D69">
            <w:pPr>
              <w:rPr>
                <w:rFonts w:ascii="Arial" w:hAnsi="Arial" w:cs="Arial"/>
              </w:rPr>
            </w:pPr>
          </w:p>
        </w:tc>
        <w:tc>
          <w:tcPr>
            <w:tcW w:w="760" w:type="dxa"/>
            <w:tcBorders>
              <w:top w:val="nil"/>
              <w:left w:val="nil"/>
              <w:bottom w:val="nil"/>
              <w:right w:val="nil"/>
            </w:tcBorders>
            <w:shd w:val="clear" w:color="auto" w:fill="auto"/>
            <w:noWrap/>
            <w:vAlign w:val="bottom"/>
          </w:tcPr>
          <w:p w14:paraId="60222F03" w14:textId="77777777" w:rsidR="004D6598" w:rsidRPr="000B5BE5" w:rsidRDefault="004D6598" w:rsidP="00886D69">
            <w:pPr>
              <w:rPr>
                <w:rFonts w:ascii="Arial" w:hAnsi="Arial" w:cs="Arial"/>
              </w:rPr>
            </w:pPr>
          </w:p>
        </w:tc>
      </w:tr>
      <w:tr w:rsidR="004D6598" w:rsidRPr="000B5BE5" w14:paraId="60222F11" w14:textId="77777777" w:rsidTr="00886D69">
        <w:trPr>
          <w:trHeight w:val="255"/>
        </w:trPr>
        <w:tc>
          <w:tcPr>
            <w:tcW w:w="0" w:type="auto"/>
            <w:tcBorders>
              <w:top w:val="nil"/>
              <w:left w:val="nil"/>
              <w:bottom w:val="nil"/>
              <w:right w:val="nil"/>
            </w:tcBorders>
            <w:shd w:val="clear" w:color="auto" w:fill="auto"/>
            <w:noWrap/>
            <w:vAlign w:val="bottom"/>
            <w:hideMark/>
          </w:tcPr>
          <w:p w14:paraId="60222F05" w14:textId="77777777" w:rsidR="004D6598" w:rsidRPr="000B5BE5" w:rsidRDefault="004D6598" w:rsidP="00886D69"/>
        </w:tc>
        <w:tc>
          <w:tcPr>
            <w:tcW w:w="2505" w:type="dxa"/>
            <w:tcBorders>
              <w:top w:val="nil"/>
              <w:left w:val="double" w:sz="6" w:space="0" w:color="auto"/>
              <w:bottom w:val="nil"/>
              <w:right w:val="nil"/>
            </w:tcBorders>
            <w:shd w:val="clear" w:color="auto" w:fill="auto"/>
            <w:noWrap/>
            <w:vAlign w:val="bottom"/>
            <w:hideMark/>
          </w:tcPr>
          <w:p w14:paraId="60222F06" w14:textId="77777777" w:rsidR="004D6598" w:rsidRPr="000B5BE5" w:rsidRDefault="004D6598" w:rsidP="00886D69">
            <w:pPr>
              <w:jc w:val="center"/>
              <w:rPr>
                <w:rFonts w:ascii="Arial" w:hAnsi="Arial" w:cs="Arial"/>
              </w:rPr>
            </w:pPr>
            <w:r w:rsidRPr="000B5BE5">
              <w:rPr>
                <w:rFonts w:ascii="Arial" w:hAnsi="Arial" w:cs="Arial"/>
              </w:rPr>
              <w:t> </w:t>
            </w:r>
          </w:p>
        </w:tc>
        <w:tc>
          <w:tcPr>
            <w:tcW w:w="1525" w:type="dxa"/>
            <w:gridSpan w:val="2"/>
            <w:tcBorders>
              <w:top w:val="nil"/>
              <w:left w:val="nil"/>
              <w:bottom w:val="nil"/>
              <w:right w:val="nil"/>
            </w:tcBorders>
            <w:shd w:val="clear" w:color="auto" w:fill="auto"/>
            <w:noWrap/>
            <w:vAlign w:val="bottom"/>
            <w:hideMark/>
          </w:tcPr>
          <w:p w14:paraId="60222F07" w14:textId="77777777" w:rsidR="004D6598" w:rsidRPr="000B5BE5" w:rsidRDefault="004D6598" w:rsidP="00886D69">
            <w:pPr>
              <w:jc w:val="center"/>
              <w:rPr>
                <w:rFonts w:ascii="Arial" w:hAnsi="Arial" w:cs="Arial"/>
              </w:rPr>
            </w:pPr>
            <w:r w:rsidRPr="000B5BE5">
              <w:rPr>
                <w:rFonts w:ascii="Arial" w:hAnsi="Arial" w:cs="Arial"/>
              </w:rPr>
              <w:t xml:space="preserve">        Payable To:</w:t>
            </w:r>
          </w:p>
        </w:tc>
        <w:tc>
          <w:tcPr>
            <w:tcW w:w="0" w:type="auto"/>
            <w:tcBorders>
              <w:top w:val="nil"/>
              <w:left w:val="nil"/>
              <w:bottom w:val="nil"/>
              <w:right w:val="nil"/>
            </w:tcBorders>
            <w:shd w:val="clear" w:color="auto" w:fill="auto"/>
            <w:noWrap/>
            <w:vAlign w:val="bottom"/>
            <w:hideMark/>
          </w:tcPr>
          <w:p w14:paraId="60222F08" w14:textId="77777777" w:rsidR="004D6598" w:rsidRPr="000B5BE5" w:rsidRDefault="004D6598" w:rsidP="00886D69">
            <w:pPr>
              <w:jc w:val="center"/>
              <w:rPr>
                <w:rFonts w:ascii="Arial" w:hAnsi="Arial" w:cs="Arial"/>
              </w:rPr>
            </w:pPr>
          </w:p>
        </w:tc>
        <w:tc>
          <w:tcPr>
            <w:tcW w:w="0" w:type="auto"/>
            <w:tcBorders>
              <w:top w:val="nil"/>
              <w:left w:val="nil"/>
              <w:bottom w:val="single" w:sz="4" w:space="0" w:color="auto"/>
              <w:right w:val="nil"/>
            </w:tcBorders>
            <w:shd w:val="clear" w:color="auto" w:fill="auto"/>
            <w:noWrap/>
            <w:vAlign w:val="bottom"/>
            <w:hideMark/>
          </w:tcPr>
          <w:p w14:paraId="60222F09" w14:textId="77777777" w:rsidR="004D6598" w:rsidRPr="000B5BE5" w:rsidRDefault="004D6598" w:rsidP="00886D69">
            <w:pPr>
              <w:rPr>
                <w:rFonts w:ascii="Arial" w:hAnsi="Arial" w:cs="Arial"/>
              </w:rPr>
            </w:pPr>
            <w:r w:rsidRPr="000B5BE5">
              <w:rPr>
                <w:rFonts w:ascii="Arial" w:hAnsi="Arial" w:cs="Arial"/>
              </w:rPr>
              <w:t> </w:t>
            </w:r>
          </w:p>
        </w:tc>
        <w:tc>
          <w:tcPr>
            <w:tcW w:w="0" w:type="auto"/>
            <w:tcBorders>
              <w:top w:val="nil"/>
              <w:left w:val="nil"/>
              <w:bottom w:val="single" w:sz="4" w:space="0" w:color="auto"/>
              <w:right w:val="nil"/>
            </w:tcBorders>
            <w:shd w:val="clear" w:color="auto" w:fill="auto"/>
            <w:noWrap/>
            <w:vAlign w:val="bottom"/>
            <w:hideMark/>
          </w:tcPr>
          <w:p w14:paraId="60222F0A" w14:textId="77777777" w:rsidR="004D6598" w:rsidRPr="000B5BE5" w:rsidRDefault="004D6598" w:rsidP="00886D69">
            <w:pPr>
              <w:rPr>
                <w:rFonts w:ascii="Arial" w:hAnsi="Arial" w:cs="Arial"/>
              </w:rPr>
            </w:pPr>
            <w:r w:rsidRPr="000B5BE5">
              <w:rPr>
                <w:rFonts w:ascii="Arial" w:hAnsi="Arial" w:cs="Arial"/>
              </w:rPr>
              <w:t> </w:t>
            </w:r>
          </w:p>
        </w:tc>
        <w:tc>
          <w:tcPr>
            <w:tcW w:w="2825" w:type="dxa"/>
            <w:gridSpan w:val="2"/>
            <w:tcBorders>
              <w:top w:val="nil"/>
              <w:left w:val="nil"/>
              <w:bottom w:val="single" w:sz="4" w:space="0" w:color="auto"/>
              <w:right w:val="nil"/>
            </w:tcBorders>
            <w:shd w:val="clear" w:color="auto" w:fill="auto"/>
            <w:noWrap/>
            <w:vAlign w:val="bottom"/>
            <w:hideMark/>
          </w:tcPr>
          <w:p w14:paraId="60222F0B" w14:textId="77777777" w:rsidR="004D6598" w:rsidRPr="000B5BE5" w:rsidRDefault="004D6598" w:rsidP="00886D69">
            <w:pPr>
              <w:rPr>
                <w:rFonts w:ascii="Arial" w:hAnsi="Arial" w:cs="Arial"/>
              </w:rPr>
            </w:pPr>
            <w:r w:rsidRPr="000B5BE5">
              <w:rPr>
                <w:rFonts w:ascii="Arial" w:hAnsi="Arial" w:cs="Arial"/>
              </w:rPr>
              <w:t> </w:t>
            </w:r>
          </w:p>
        </w:tc>
        <w:tc>
          <w:tcPr>
            <w:tcW w:w="1186" w:type="dxa"/>
            <w:tcBorders>
              <w:left w:val="nil"/>
              <w:bottom w:val="single" w:sz="4" w:space="0" w:color="auto"/>
              <w:right w:val="nil"/>
            </w:tcBorders>
            <w:shd w:val="clear" w:color="auto" w:fill="auto"/>
            <w:noWrap/>
            <w:vAlign w:val="bottom"/>
            <w:hideMark/>
          </w:tcPr>
          <w:p w14:paraId="60222F0C" w14:textId="77777777" w:rsidR="004D6598" w:rsidRPr="000B5BE5" w:rsidRDefault="004D6598" w:rsidP="00886D69">
            <w:pPr>
              <w:rPr>
                <w:rFonts w:ascii="Arial" w:hAnsi="Arial" w:cs="Arial"/>
              </w:rPr>
            </w:pPr>
            <w:r w:rsidRPr="000B5BE5">
              <w:rPr>
                <w:rFonts w:ascii="Arial" w:hAnsi="Arial" w:cs="Arial"/>
              </w:rPr>
              <w:t> </w:t>
            </w:r>
          </w:p>
        </w:tc>
        <w:tc>
          <w:tcPr>
            <w:tcW w:w="524" w:type="dxa"/>
            <w:gridSpan w:val="2"/>
            <w:tcBorders>
              <w:left w:val="nil"/>
              <w:bottom w:val="nil"/>
              <w:right w:val="nil"/>
            </w:tcBorders>
            <w:shd w:val="clear" w:color="auto" w:fill="auto"/>
            <w:noWrap/>
            <w:vAlign w:val="bottom"/>
            <w:hideMark/>
          </w:tcPr>
          <w:p w14:paraId="60222F0D" w14:textId="77777777" w:rsidR="004D6598" w:rsidRPr="000B5BE5" w:rsidRDefault="004D6598" w:rsidP="00886D69">
            <w:pPr>
              <w:rPr>
                <w:rFonts w:ascii="Arial" w:hAnsi="Arial" w:cs="Arial"/>
              </w:rPr>
            </w:pPr>
          </w:p>
        </w:tc>
        <w:tc>
          <w:tcPr>
            <w:tcW w:w="1119" w:type="dxa"/>
            <w:tcBorders>
              <w:left w:val="nil"/>
              <w:bottom w:val="nil"/>
              <w:right w:val="nil"/>
            </w:tcBorders>
            <w:shd w:val="clear" w:color="auto" w:fill="auto"/>
            <w:noWrap/>
            <w:vAlign w:val="bottom"/>
            <w:hideMark/>
          </w:tcPr>
          <w:p w14:paraId="60222F0E" w14:textId="77777777" w:rsidR="004D6598" w:rsidRPr="000B5BE5" w:rsidRDefault="004D6598" w:rsidP="00886D69"/>
        </w:tc>
        <w:tc>
          <w:tcPr>
            <w:tcW w:w="411" w:type="dxa"/>
            <w:tcBorders>
              <w:top w:val="nil"/>
              <w:left w:val="nil"/>
              <w:bottom w:val="nil"/>
              <w:right w:val="double" w:sz="6" w:space="0" w:color="auto"/>
            </w:tcBorders>
            <w:shd w:val="clear" w:color="auto" w:fill="auto"/>
            <w:noWrap/>
            <w:vAlign w:val="bottom"/>
            <w:hideMark/>
          </w:tcPr>
          <w:p w14:paraId="60222F0F" w14:textId="77777777" w:rsidR="004D6598" w:rsidRPr="000B5BE5" w:rsidRDefault="004D6598" w:rsidP="00886D69">
            <w:pPr>
              <w:rPr>
                <w:rFonts w:ascii="Arial" w:hAnsi="Arial" w:cs="Arial"/>
              </w:rPr>
            </w:pPr>
            <w:r w:rsidRPr="000B5BE5">
              <w:rPr>
                <w:rFonts w:ascii="Arial" w:hAnsi="Arial" w:cs="Arial"/>
              </w:rPr>
              <w:t> </w:t>
            </w:r>
          </w:p>
        </w:tc>
        <w:tc>
          <w:tcPr>
            <w:tcW w:w="760" w:type="dxa"/>
            <w:tcBorders>
              <w:top w:val="nil"/>
              <w:left w:val="nil"/>
              <w:bottom w:val="nil"/>
              <w:right w:val="nil"/>
            </w:tcBorders>
            <w:shd w:val="clear" w:color="auto" w:fill="auto"/>
            <w:noWrap/>
            <w:vAlign w:val="bottom"/>
            <w:hideMark/>
          </w:tcPr>
          <w:p w14:paraId="60222F10" w14:textId="77777777" w:rsidR="004D6598" w:rsidRPr="000B5BE5" w:rsidRDefault="004D6598" w:rsidP="00886D69">
            <w:pPr>
              <w:rPr>
                <w:rFonts w:ascii="Arial" w:hAnsi="Arial" w:cs="Arial"/>
              </w:rPr>
            </w:pPr>
          </w:p>
        </w:tc>
      </w:tr>
      <w:tr w:rsidR="004D6598" w:rsidRPr="000B5BE5" w14:paraId="60222F1E" w14:textId="77777777" w:rsidTr="00886D69">
        <w:trPr>
          <w:trHeight w:val="255"/>
        </w:trPr>
        <w:tc>
          <w:tcPr>
            <w:tcW w:w="0" w:type="auto"/>
            <w:tcBorders>
              <w:top w:val="nil"/>
              <w:left w:val="nil"/>
              <w:bottom w:val="nil"/>
              <w:right w:val="nil"/>
            </w:tcBorders>
            <w:shd w:val="clear" w:color="auto" w:fill="auto"/>
            <w:noWrap/>
            <w:vAlign w:val="bottom"/>
            <w:hideMark/>
          </w:tcPr>
          <w:p w14:paraId="60222F12" w14:textId="77777777" w:rsidR="004D6598" w:rsidRPr="000B5BE5" w:rsidRDefault="004D6598" w:rsidP="00886D69"/>
        </w:tc>
        <w:tc>
          <w:tcPr>
            <w:tcW w:w="2505" w:type="dxa"/>
            <w:tcBorders>
              <w:top w:val="nil"/>
              <w:left w:val="double" w:sz="6" w:space="0" w:color="auto"/>
              <w:bottom w:val="nil"/>
              <w:right w:val="nil"/>
            </w:tcBorders>
            <w:shd w:val="clear" w:color="auto" w:fill="auto"/>
            <w:noWrap/>
            <w:vAlign w:val="bottom"/>
            <w:hideMark/>
          </w:tcPr>
          <w:p w14:paraId="60222F13" w14:textId="77777777" w:rsidR="004D6598" w:rsidRPr="000B5BE5" w:rsidRDefault="004D6598" w:rsidP="00886D69">
            <w:pPr>
              <w:jc w:val="center"/>
              <w:rPr>
                <w:rFonts w:ascii="Arial" w:hAnsi="Arial" w:cs="Arial"/>
              </w:rPr>
            </w:pPr>
            <w:r w:rsidRPr="000B5BE5">
              <w:rPr>
                <w:rFonts w:ascii="Arial" w:hAnsi="Arial" w:cs="Arial"/>
              </w:rPr>
              <w:t> </w:t>
            </w:r>
          </w:p>
        </w:tc>
        <w:tc>
          <w:tcPr>
            <w:tcW w:w="1525" w:type="dxa"/>
            <w:gridSpan w:val="2"/>
            <w:tcBorders>
              <w:top w:val="nil"/>
              <w:left w:val="nil"/>
              <w:bottom w:val="nil"/>
              <w:right w:val="nil"/>
            </w:tcBorders>
            <w:shd w:val="clear" w:color="auto" w:fill="auto"/>
            <w:noWrap/>
            <w:vAlign w:val="bottom"/>
            <w:hideMark/>
          </w:tcPr>
          <w:p w14:paraId="60222F14" w14:textId="77777777" w:rsidR="004D6598" w:rsidRPr="000B5BE5" w:rsidRDefault="004D6598" w:rsidP="00886D69">
            <w:pPr>
              <w:jc w:val="center"/>
              <w:rPr>
                <w:rFonts w:ascii="Arial" w:hAnsi="Arial" w:cs="Arial"/>
              </w:rPr>
            </w:pPr>
          </w:p>
        </w:tc>
        <w:tc>
          <w:tcPr>
            <w:tcW w:w="0" w:type="auto"/>
            <w:tcBorders>
              <w:top w:val="nil"/>
              <w:left w:val="nil"/>
              <w:bottom w:val="nil"/>
              <w:right w:val="nil"/>
            </w:tcBorders>
            <w:shd w:val="clear" w:color="auto" w:fill="auto"/>
            <w:noWrap/>
            <w:vAlign w:val="bottom"/>
            <w:hideMark/>
          </w:tcPr>
          <w:p w14:paraId="60222F15" w14:textId="77777777" w:rsidR="004D6598" w:rsidRPr="000B5BE5" w:rsidRDefault="004D6598" w:rsidP="00886D69">
            <w:pPr>
              <w:jc w:val="center"/>
            </w:pPr>
          </w:p>
        </w:tc>
        <w:tc>
          <w:tcPr>
            <w:tcW w:w="0" w:type="auto"/>
            <w:tcBorders>
              <w:top w:val="nil"/>
              <w:left w:val="nil"/>
              <w:bottom w:val="nil"/>
              <w:right w:val="nil"/>
            </w:tcBorders>
            <w:shd w:val="clear" w:color="auto" w:fill="auto"/>
            <w:noWrap/>
            <w:vAlign w:val="bottom"/>
            <w:hideMark/>
          </w:tcPr>
          <w:p w14:paraId="60222F16" w14:textId="77777777" w:rsidR="004D6598" w:rsidRPr="000B5BE5" w:rsidRDefault="004D6598" w:rsidP="00886D69"/>
        </w:tc>
        <w:tc>
          <w:tcPr>
            <w:tcW w:w="0" w:type="auto"/>
            <w:tcBorders>
              <w:top w:val="nil"/>
              <w:left w:val="nil"/>
              <w:bottom w:val="nil"/>
              <w:right w:val="nil"/>
            </w:tcBorders>
            <w:shd w:val="clear" w:color="auto" w:fill="auto"/>
            <w:noWrap/>
            <w:vAlign w:val="bottom"/>
            <w:hideMark/>
          </w:tcPr>
          <w:p w14:paraId="60222F17" w14:textId="77777777" w:rsidR="004D6598" w:rsidRPr="000B5BE5" w:rsidRDefault="004D6598" w:rsidP="00886D69"/>
        </w:tc>
        <w:tc>
          <w:tcPr>
            <w:tcW w:w="2825" w:type="dxa"/>
            <w:gridSpan w:val="2"/>
            <w:tcBorders>
              <w:top w:val="nil"/>
              <w:left w:val="nil"/>
              <w:bottom w:val="nil"/>
              <w:right w:val="nil"/>
            </w:tcBorders>
            <w:shd w:val="clear" w:color="auto" w:fill="auto"/>
            <w:noWrap/>
            <w:vAlign w:val="bottom"/>
            <w:hideMark/>
          </w:tcPr>
          <w:p w14:paraId="60222F18" w14:textId="77777777" w:rsidR="004D6598" w:rsidRPr="000B5BE5" w:rsidRDefault="004D6598" w:rsidP="00886D69"/>
        </w:tc>
        <w:tc>
          <w:tcPr>
            <w:tcW w:w="1186" w:type="dxa"/>
            <w:tcBorders>
              <w:top w:val="nil"/>
              <w:left w:val="nil"/>
              <w:bottom w:val="nil"/>
              <w:right w:val="nil"/>
            </w:tcBorders>
            <w:shd w:val="clear" w:color="auto" w:fill="auto"/>
            <w:noWrap/>
            <w:vAlign w:val="bottom"/>
            <w:hideMark/>
          </w:tcPr>
          <w:p w14:paraId="60222F19" w14:textId="77777777" w:rsidR="004D6598" w:rsidRPr="000B5BE5" w:rsidRDefault="004D6598" w:rsidP="00886D69"/>
        </w:tc>
        <w:tc>
          <w:tcPr>
            <w:tcW w:w="524" w:type="dxa"/>
            <w:gridSpan w:val="2"/>
            <w:tcBorders>
              <w:top w:val="nil"/>
              <w:left w:val="nil"/>
              <w:bottom w:val="nil"/>
              <w:right w:val="nil"/>
            </w:tcBorders>
            <w:shd w:val="clear" w:color="auto" w:fill="auto"/>
            <w:noWrap/>
            <w:vAlign w:val="bottom"/>
            <w:hideMark/>
          </w:tcPr>
          <w:p w14:paraId="60222F1A" w14:textId="77777777" w:rsidR="004D6598" w:rsidRPr="000B5BE5" w:rsidRDefault="004D6598" w:rsidP="00886D69"/>
        </w:tc>
        <w:tc>
          <w:tcPr>
            <w:tcW w:w="1119" w:type="dxa"/>
            <w:tcBorders>
              <w:top w:val="nil"/>
              <w:left w:val="nil"/>
              <w:bottom w:val="nil"/>
              <w:right w:val="nil"/>
            </w:tcBorders>
            <w:shd w:val="clear" w:color="auto" w:fill="auto"/>
            <w:noWrap/>
            <w:vAlign w:val="bottom"/>
            <w:hideMark/>
          </w:tcPr>
          <w:p w14:paraId="60222F1B" w14:textId="77777777" w:rsidR="004D6598" w:rsidRPr="000B5BE5" w:rsidRDefault="004D6598" w:rsidP="00886D69"/>
        </w:tc>
        <w:tc>
          <w:tcPr>
            <w:tcW w:w="411" w:type="dxa"/>
            <w:tcBorders>
              <w:top w:val="nil"/>
              <w:left w:val="nil"/>
              <w:bottom w:val="nil"/>
              <w:right w:val="double" w:sz="6" w:space="0" w:color="auto"/>
            </w:tcBorders>
            <w:shd w:val="clear" w:color="auto" w:fill="auto"/>
            <w:noWrap/>
            <w:vAlign w:val="bottom"/>
            <w:hideMark/>
          </w:tcPr>
          <w:p w14:paraId="60222F1C" w14:textId="77777777" w:rsidR="004D6598" w:rsidRPr="000B5BE5" w:rsidRDefault="004D6598" w:rsidP="00886D69">
            <w:pPr>
              <w:rPr>
                <w:rFonts w:ascii="Arial" w:hAnsi="Arial" w:cs="Arial"/>
              </w:rPr>
            </w:pPr>
            <w:r w:rsidRPr="000B5BE5">
              <w:rPr>
                <w:rFonts w:ascii="Arial" w:hAnsi="Arial" w:cs="Arial"/>
              </w:rPr>
              <w:t> </w:t>
            </w:r>
          </w:p>
        </w:tc>
        <w:tc>
          <w:tcPr>
            <w:tcW w:w="760" w:type="dxa"/>
            <w:tcBorders>
              <w:top w:val="nil"/>
              <w:left w:val="nil"/>
              <w:bottom w:val="nil"/>
              <w:right w:val="nil"/>
            </w:tcBorders>
            <w:shd w:val="clear" w:color="auto" w:fill="auto"/>
            <w:noWrap/>
            <w:vAlign w:val="bottom"/>
            <w:hideMark/>
          </w:tcPr>
          <w:p w14:paraId="60222F1D" w14:textId="77777777" w:rsidR="004D6598" w:rsidRPr="000B5BE5" w:rsidRDefault="004D6598" w:rsidP="00886D69">
            <w:pPr>
              <w:rPr>
                <w:rFonts w:ascii="Arial" w:hAnsi="Arial" w:cs="Arial"/>
              </w:rPr>
            </w:pPr>
          </w:p>
        </w:tc>
      </w:tr>
      <w:tr w:rsidR="004D6598" w:rsidRPr="000B5BE5" w14:paraId="60222F2B" w14:textId="77777777" w:rsidTr="00886D69">
        <w:trPr>
          <w:trHeight w:val="255"/>
        </w:trPr>
        <w:tc>
          <w:tcPr>
            <w:tcW w:w="0" w:type="auto"/>
            <w:tcBorders>
              <w:top w:val="nil"/>
              <w:left w:val="nil"/>
              <w:bottom w:val="nil"/>
              <w:right w:val="nil"/>
            </w:tcBorders>
            <w:shd w:val="clear" w:color="auto" w:fill="auto"/>
            <w:noWrap/>
            <w:vAlign w:val="bottom"/>
            <w:hideMark/>
          </w:tcPr>
          <w:p w14:paraId="60222F1F" w14:textId="77777777" w:rsidR="004D6598" w:rsidRPr="000B5BE5" w:rsidRDefault="004D6598" w:rsidP="00886D69"/>
        </w:tc>
        <w:tc>
          <w:tcPr>
            <w:tcW w:w="2505" w:type="dxa"/>
            <w:tcBorders>
              <w:top w:val="nil"/>
              <w:left w:val="double" w:sz="6" w:space="0" w:color="auto"/>
              <w:bottom w:val="nil"/>
              <w:right w:val="nil"/>
            </w:tcBorders>
            <w:shd w:val="clear" w:color="auto" w:fill="auto"/>
            <w:noWrap/>
            <w:vAlign w:val="bottom"/>
            <w:hideMark/>
          </w:tcPr>
          <w:p w14:paraId="60222F20" w14:textId="77777777" w:rsidR="004D6598" w:rsidRPr="000B5BE5" w:rsidRDefault="004D6598" w:rsidP="00886D69">
            <w:pPr>
              <w:jc w:val="center"/>
              <w:rPr>
                <w:rFonts w:ascii="Arial" w:hAnsi="Arial" w:cs="Arial"/>
              </w:rPr>
            </w:pPr>
            <w:r w:rsidRPr="000B5BE5">
              <w:rPr>
                <w:rFonts w:ascii="Arial" w:hAnsi="Arial" w:cs="Arial"/>
              </w:rPr>
              <w:t> </w:t>
            </w:r>
          </w:p>
        </w:tc>
        <w:tc>
          <w:tcPr>
            <w:tcW w:w="1525" w:type="dxa"/>
            <w:gridSpan w:val="2"/>
            <w:tcBorders>
              <w:top w:val="nil"/>
              <w:left w:val="nil"/>
              <w:bottom w:val="nil"/>
              <w:right w:val="nil"/>
            </w:tcBorders>
            <w:shd w:val="clear" w:color="auto" w:fill="auto"/>
            <w:noWrap/>
            <w:vAlign w:val="bottom"/>
            <w:hideMark/>
          </w:tcPr>
          <w:p w14:paraId="60222F21" w14:textId="77777777" w:rsidR="004D6598" w:rsidRPr="000B5BE5" w:rsidRDefault="004D6598" w:rsidP="00886D69">
            <w:pPr>
              <w:jc w:val="center"/>
              <w:rPr>
                <w:rFonts w:ascii="Arial" w:hAnsi="Arial" w:cs="Arial"/>
              </w:rPr>
            </w:pPr>
          </w:p>
        </w:tc>
        <w:tc>
          <w:tcPr>
            <w:tcW w:w="0" w:type="auto"/>
            <w:tcBorders>
              <w:top w:val="nil"/>
              <w:left w:val="nil"/>
              <w:bottom w:val="nil"/>
              <w:right w:val="nil"/>
            </w:tcBorders>
            <w:shd w:val="clear" w:color="auto" w:fill="auto"/>
            <w:noWrap/>
            <w:vAlign w:val="bottom"/>
            <w:hideMark/>
          </w:tcPr>
          <w:p w14:paraId="60222F22" w14:textId="77777777" w:rsidR="004D6598" w:rsidRPr="000B5BE5" w:rsidRDefault="004D6598" w:rsidP="00886D69">
            <w:pPr>
              <w:jc w:val="center"/>
            </w:pPr>
          </w:p>
        </w:tc>
        <w:tc>
          <w:tcPr>
            <w:tcW w:w="0" w:type="auto"/>
            <w:tcBorders>
              <w:top w:val="nil"/>
              <w:left w:val="nil"/>
              <w:bottom w:val="single" w:sz="4" w:space="0" w:color="auto"/>
              <w:right w:val="nil"/>
            </w:tcBorders>
            <w:shd w:val="clear" w:color="auto" w:fill="auto"/>
            <w:noWrap/>
            <w:vAlign w:val="bottom"/>
            <w:hideMark/>
          </w:tcPr>
          <w:p w14:paraId="60222F23" w14:textId="77777777" w:rsidR="004D6598" w:rsidRPr="000B5BE5" w:rsidRDefault="004D6598" w:rsidP="00886D69">
            <w:pPr>
              <w:rPr>
                <w:rFonts w:ascii="Arial" w:hAnsi="Arial" w:cs="Arial"/>
              </w:rPr>
            </w:pPr>
            <w:r w:rsidRPr="000B5BE5">
              <w:rPr>
                <w:rFonts w:ascii="Arial" w:hAnsi="Arial" w:cs="Arial"/>
              </w:rPr>
              <w:t> </w:t>
            </w:r>
          </w:p>
        </w:tc>
        <w:tc>
          <w:tcPr>
            <w:tcW w:w="0" w:type="auto"/>
            <w:tcBorders>
              <w:top w:val="nil"/>
              <w:left w:val="nil"/>
              <w:bottom w:val="single" w:sz="4" w:space="0" w:color="auto"/>
              <w:right w:val="nil"/>
            </w:tcBorders>
            <w:shd w:val="clear" w:color="auto" w:fill="auto"/>
            <w:noWrap/>
            <w:vAlign w:val="bottom"/>
            <w:hideMark/>
          </w:tcPr>
          <w:p w14:paraId="60222F24" w14:textId="77777777" w:rsidR="004D6598" w:rsidRPr="000B5BE5" w:rsidRDefault="004D6598" w:rsidP="00886D69">
            <w:pPr>
              <w:rPr>
                <w:rFonts w:ascii="Arial" w:hAnsi="Arial" w:cs="Arial"/>
              </w:rPr>
            </w:pPr>
            <w:r w:rsidRPr="000B5BE5">
              <w:rPr>
                <w:rFonts w:ascii="Arial" w:hAnsi="Arial" w:cs="Arial"/>
              </w:rPr>
              <w:t> </w:t>
            </w:r>
          </w:p>
        </w:tc>
        <w:tc>
          <w:tcPr>
            <w:tcW w:w="2825" w:type="dxa"/>
            <w:gridSpan w:val="2"/>
            <w:tcBorders>
              <w:top w:val="nil"/>
              <w:left w:val="nil"/>
              <w:bottom w:val="single" w:sz="4" w:space="0" w:color="auto"/>
              <w:right w:val="nil"/>
            </w:tcBorders>
            <w:shd w:val="clear" w:color="auto" w:fill="auto"/>
            <w:noWrap/>
            <w:vAlign w:val="bottom"/>
            <w:hideMark/>
          </w:tcPr>
          <w:p w14:paraId="60222F25" w14:textId="77777777" w:rsidR="004D6598" w:rsidRPr="000B5BE5" w:rsidRDefault="004D6598" w:rsidP="00886D69">
            <w:pPr>
              <w:rPr>
                <w:rFonts w:ascii="Arial" w:hAnsi="Arial" w:cs="Arial"/>
              </w:rPr>
            </w:pPr>
            <w:r w:rsidRPr="000B5BE5">
              <w:rPr>
                <w:rFonts w:ascii="Arial" w:hAnsi="Arial" w:cs="Arial"/>
              </w:rPr>
              <w:t> </w:t>
            </w:r>
          </w:p>
        </w:tc>
        <w:tc>
          <w:tcPr>
            <w:tcW w:w="1186" w:type="dxa"/>
            <w:tcBorders>
              <w:top w:val="nil"/>
              <w:left w:val="nil"/>
              <w:bottom w:val="single" w:sz="4" w:space="0" w:color="auto"/>
              <w:right w:val="nil"/>
            </w:tcBorders>
            <w:shd w:val="clear" w:color="auto" w:fill="auto"/>
            <w:noWrap/>
            <w:vAlign w:val="bottom"/>
            <w:hideMark/>
          </w:tcPr>
          <w:p w14:paraId="60222F26" w14:textId="77777777" w:rsidR="004D6598" w:rsidRPr="000B5BE5" w:rsidRDefault="004D6598" w:rsidP="00886D69">
            <w:pPr>
              <w:rPr>
                <w:rFonts w:ascii="Arial" w:hAnsi="Arial" w:cs="Arial"/>
              </w:rPr>
            </w:pPr>
            <w:r w:rsidRPr="000B5BE5">
              <w:rPr>
                <w:rFonts w:ascii="Arial" w:hAnsi="Arial" w:cs="Arial"/>
              </w:rPr>
              <w:t> </w:t>
            </w:r>
          </w:p>
        </w:tc>
        <w:tc>
          <w:tcPr>
            <w:tcW w:w="524" w:type="dxa"/>
            <w:gridSpan w:val="2"/>
            <w:tcBorders>
              <w:top w:val="nil"/>
              <w:left w:val="nil"/>
              <w:bottom w:val="nil"/>
              <w:right w:val="nil"/>
            </w:tcBorders>
            <w:shd w:val="clear" w:color="auto" w:fill="auto"/>
            <w:noWrap/>
            <w:vAlign w:val="bottom"/>
            <w:hideMark/>
          </w:tcPr>
          <w:p w14:paraId="60222F27" w14:textId="77777777" w:rsidR="004D6598" w:rsidRPr="000B5BE5" w:rsidRDefault="004D6598" w:rsidP="00886D69">
            <w:pPr>
              <w:rPr>
                <w:rFonts w:ascii="Arial" w:hAnsi="Arial" w:cs="Arial"/>
              </w:rPr>
            </w:pPr>
          </w:p>
        </w:tc>
        <w:tc>
          <w:tcPr>
            <w:tcW w:w="1119" w:type="dxa"/>
            <w:tcBorders>
              <w:top w:val="nil"/>
              <w:left w:val="nil"/>
              <w:bottom w:val="nil"/>
              <w:right w:val="nil"/>
            </w:tcBorders>
            <w:shd w:val="clear" w:color="auto" w:fill="auto"/>
            <w:noWrap/>
            <w:vAlign w:val="bottom"/>
            <w:hideMark/>
          </w:tcPr>
          <w:p w14:paraId="60222F28" w14:textId="77777777" w:rsidR="004D6598" w:rsidRPr="000B5BE5" w:rsidRDefault="004D6598" w:rsidP="00886D69"/>
        </w:tc>
        <w:tc>
          <w:tcPr>
            <w:tcW w:w="411" w:type="dxa"/>
            <w:tcBorders>
              <w:top w:val="nil"/>
              <w:left w:val="nil"/>
              <w:bottom w:val="nil"/>
              <w:right w:val="double" w:sz="6" w:space="0" w:color="auto"/>
            </w:tcBorders>
            <w:shd w:val="clear" w:color="auto" w:fill="auto"/>
            <w:noWrap/>
            <w:vAlign w:val="bottom"/>
            <w:hideMark/>
          </w:tcPr>
          <w:p w14:paraId="60222F29" w14:textId="77777777" w:rsidR="004D6598" w:rsidRPr="000B5BE5" w:rsidRDefault="004D6598" w:rsidP="00886D69">
            <w:pPr>
              <w:rPr>
                <w:rFonts w:ascii="Arial" w:hAnsi="Arial" w:cs="Arial"/>
              </w:rPr>
            </w:pPr>
            <w:r w:rsidRPr="000B5BE5">
              <w:rPr>
                <w:rFonts w:ascii="Arial" w:hAnsi="Arial" w:cs="Arial"/>
              </w:rPr>
              <w:t> </w:t>
            </w:r>
          </w:p>
        </w:tc>
        <w:tc>
          <w:tcPr>
            <w:tcW w:w="760" w:type="dxa"/>
            <w:tcBorders>
              <w:top w:val="nil"/>
              <w:left w:val="nil"/>
              <w:bottom w:val="nil"/>
              <w:right w:val="nil"/>
            </w:tcBorders>
            <w:shd w:val="clear" w:color="auto" w:fill="auto"/>
            <w:noWrap/>
            <w:vAlign w:val="bottom"/>
            <w:hideMark/>
          </w:tcPr>
          <w:p w14:paraId="60222F2A" w14:textId="77777777" w:rsidR="004D6598" w:rsidRPr="000B5BE5" w:rsidRDefault="004D6598" w:rsidP="00886D69">
            <w:pPr>
              <w:rPr>
                <w:rFonts w:ascii="Arial" w:hAnsi="Arial" w:cs="Arial"/>
              </w:rPr>
            </w:pPr>
          </w:p>
        </w:tc>
      </w:tr>
      <w:tr w:rsidR="004D6598" w:rsidRPr="000B5BE5" w14:paraId="60222F38" w14:textId="77777777" w:rsidTr="00886D69">
        <w:trPr>
          <w:trHeight w:val="255"/>
        </w:trPr>
        <w:tc>
          <w:tcPr>
            <w:tcW w:w="0" w:type="auto"/>
            <w:tcBorders>
              <w:top w:val="nil"/>
              <w:left w:val="nil"/>
              <w:bottom w:val="nil"/>
              <w:right w:val="nil"/>
            </w:tcBorders>
            <w:shd w:val="clear" w:color="auto" w:fill="auto"/>
            <w:noWrap/>
            <w:vAlign w:val="bottom"/>
            <w:hideMark/>
          </w:tcPr>
          <w:p w14:paraId="60222F2C" w14:textId="77777777" w:rsidR="004D6598" w:rsidRPr="000B5BE5" w:rsidRDefault="004D6598" w:rsidP="00886D69"/>
        </w:tc>
        <w:tc>
          <w:tcPr>
            <w:tcW w:w="2505" w:type="dxa"/>
            <w:tcBorders>
              <w:top w:val="nil"/>
              <w:left w:val="double" w:sz="6" w:space="0" w:color="auto"/>
              <w:bottom w:val="nil"/>
              <w:right w:val="nil"/>
            </w:tcBorders>
            <w:shd w:val="clear" w:color="auto" w:fill="auto"/>
            <w:noWrap/>
            <w:vAlign w:val="bottom"/>
            <w:hideMark/>
          </w:tcPr>
          <w:p w14:paraId="60222F2D" w14:textId="77777777" w:rsidR="004D6598" w:rsidRPr="000B5BE5" w:rsidRDefault="004D6598" w:rsidP="00886D69">
            <w:pPr>
              <w:jc w:val="center"/>
              <w:rPr>
                <w:rFonts w:ascii="Arial" w:hAnsi="Arial" w:cs="Arial"/>
              </w:rPr>
            </w:pPr>
            <w:r w:rsidRPr="000B5BE5">
              <w:rPr>
                <w:rFonts w:ascii="Arial" w:hAnsi="Arial" w:cs="Arial"/>
              </w:rPr>
              <w:t> </w:t>
            </w:r>
          </w:p>
        </w:tc>
        <w:tc>
          <w:tcPr>
            <w:tcW w:w="1525" w:type="dxa"/>
            <w:gridSpan w:val="2"/>
            <w:tcBorders>
              <w:top w:val="nil"/>
              <w:left w:val="nil"/>
              <w:bottom w:val="nil"/>
              <w:right w:val="nil"/>
            </w:tcBorders>
            <w:shd w:val="clear" w:color="auto" w:fill="auto"/>
            <w:noWrap/>
            <w:vAlign w:val="bottom"/>
            <w:hideMark/>
          </w:tcPr>
          <w:p w14:paraId="60222F2E" w14:textId="77777777" w:rsidR="004D6598" w:rsidRPr="000B5BE5" w:rsidRDefault="004D6598" w:rsidP="00886D69">
            <w:pPr>
              <w:jc w:val="center"/>
              <w:rPr>
                <w:rFonts w:ascii="Arial" w:hAnsi="Arial" w:cs="Arial"/>
              </w:rPr>
            </w:pPr>
          </w:p>
        </w:tc>
        <w:tc>
          <w:tcPr>
            <w:tcW w:w="0" w:type="auto"/>
            <w:tcBorders>
              <w:top w:val="nil"/>
              <w:left w:val="nil"/>
              <w:bottom w:val="nil"/>
              <w:right w:val="nil"/>
            </w:tcBorders>
            <w:shd w:val="clear" w:color="auto" w:fill="auto"/>
            <w:noWrap/>
            <w:vAlign w:val="bottom"/>
            <w:hideMark/>
          </w:tcPr>
          <w:p w14:paraId="60222F2F" w14:textId="77777777" w:rsidR="004D6598" w:rsidRPr="000B5BE5" w:rsidRDefault="004D6598" w:rsidP="00886D69">
            <w:pPr>
              <w:jc w:val="center"/>
            </w:pPr>
          </w:p>
        </w:tc>
        <w:tc>
          <w:tcPr>
            <w:tcW w:w="0" w:type="auto"/>
            <w:tcBorders>
              <w:top w:val="nil"/>
              <w:left w:val="nil"/>
              <w:bottom w:val="nil"/>
              <w:right w:val="nil"/>
            </w:tcBorders>
            <w:shd w:val="clear" w:color="auto" w:fill="auto"/>
            <w:noWrap/>
            <w:vAlign w:val="bottom"/>
            <w:hideMark/>
          </w:tcPr>
          <w:p w14:paraId="60222F30" w14:textId="77777777" w:rsidR="004D6598" w:rsidRPr="000B5BE5" w:rsidRDefault="004D6598" w:rsidP="00886D69"/>
        </w:tc>
        <w:tc>
          <w:tcPr>
            <w:tcW w:w="0" w:type="auto"/>
            <w:tcBorders>
              <w:top w:val="nil"/>
              <w:left w:val="nil"/>
              <w:bottom w:val="nil"/>
              <w:right w:val="nil"/>
            </w:tcBorders>
            <w:shd w:val="clear" w:color="auto" w:fill="auto"/>
            <w:noWrap/>
            <w:vAlign w:val="bottom"/>
            <w:hideMark/>
          </w:tcPr>
          <w:p w14:paraId="60222F31" w14:textId="77777777" w:rsidR="004D6598" w:rsidRPr="000B5BE5" w:rsidRDefault="004D6598" w:rsidP="00886D69"/>
        </w:tc>
        <w:tc>
          <w:tcPr>
            <w:tcW w:w="2825" w:type="dxa"/>
            <w:gridSpan w:val="2"/>
            <w:tcBorders>
              <w:top w:val="nil"/>
              <w:left w:val="nil"/>
              <w:bottom w:val="nil"/>
              <w:right w:val="nil"/>
            </w:tcBorders>
            <w:shd w:val="clear" w:color="auto" w:fill="auto"/>
            <w:noWrap/>
            <w:vAlign w:val="bottom"/>
            <w:hideMark/>
          </w:tcPr>
          <w:p w14:paraId="60222F32" w14:textId="77777777" w:rsidR="004D6598" w:rsidRPr="000B5BE5" w:rsidRDefault="004D6598" w:rsidP="00886D69"/>
        </w:tc>
        <w:tc>
          <w:tcPr>
            <w:tcW w:w="1186" w:type="dxa"/>
            <w:tcBorders>
              <w:top w:val="nil"/>
              <w:left w:val="nil"/>
              <w:bottom w:val="nil"/>
              <w:right w:val="nil"/>
            </w:tcBorders>
            <w:shd w:val="clear" w:color="auto" w:fill="auto"/>
            <w:noWrap/>
            <w:vAlign w:val="bottom"/>
            <w:hideMark/>
          </w:tcPr>
          <w:p w14:paraId="60222F33" w14:textId="77777777" w:rsidR="004D6598" w:rsidRPr="000B5BE5" w:rsidRDefault="004D6598" w:rsidP="00886D69"/>
        </w:tc>
        <w:tc>
          <w:tcPr>
            <w:tcW w:w="524" w:type="dxa"/>
            <w:gridSpan w:val="2"/>
            <w:tcBorders>
              <w:top w:val="nil"/>
              <w:left w:val="nil"/>
              <w:bottom w:val="nil"/>
              <w:right w:val="nil"/>
            </w:tcBorders>
            <w:shd w:val="clear" w:color="auto" w:fill="auto"/>
            <w:noWrap/>
            <w:vAlign w:val="bottom"/>
            <w:hideMark/>
          </w:tcPr>
          <w:p w14:paraId="60222F34" w14:textId="77777777" w:rsidR="004D6598" w:rsidRPr="000B5BE5" w:rsidRDefault="004D6598" w:rsidP="00886D69"/>
        </w:tc>
        <w:tc>
          <w:tcPr>
            <w:tcW w:w="1119" w:type="dxa"/>
            <w:tcBorders>
              <w:top w:val="nil"/>
              <w:left w:val="nil"/>
              <w:bottom w:val="nil"/>
              <w:right w:val="nil"/>
            </w:tcBorders>
            <w:shd w:val="clear" w:color="auto" w:fill="auto"/>
            <w:noWrap/>
            <w:vAlign w:val="bottom"/>
            <w:hideMark/>
          </w:tcPr>
          <w:p w14:paraId="60222F35" w14:textId="77777777" w:rsidR="004D6598" w:rsidRPr="000B5BE5" w:rsidRDefault="004D6598" w:rsidP="00886D69"/>
        </w:tc>
        <w:tc>
          <w:tcPr>
            <w:tcW w:w="411" w:type="dxa"/>
            <w:tcBorders>
              <w:top w:val="nil"/>
              <w:left w:val="nil"/>
              <w:bottom w:val="nil"/>
              <w:right w:val="double" w:sz="6" w:space="0" w:color="auto"/>
            </w:tcBorders>
            <w:shd w:val="clear" w:color="auto" w:fill="auto"/>
            <w:noWrap/>
            <w:vAlign w:val="bottom"/>
            <w:hideMark/>
          </w:tcPr>
          <w:p w14:paraId="60222F36" w14:textId="77777777" w:rsidR="004D6598" w:rsidRPr="000B5BE5" w:rsidRDefault="004D6598" w:rsidP="00886D69">
            <w:pPr>
              <w:rPr>
                <w:rFonts w:ascii="Arial" w:hAnsi="Arial" w:cs="Arial"/>
              </w:rPr>
            </w:pPr>
            <w:r w:rsidRPr="000B5BE5">
              <w:rPr>
                <w:rFonts w:ascii="Arial" w:hAnsi="Arial" w:cs="Arial"/>
              </w:rPr>
              <w:t> </w:t>
            </w:r>
          </w:p>
        </w:tc>
        <w:tc>
          <w:tcPr>
            <w:tcW w:w="760" w:type="dxa"/>
            <w:tcBorders>
              <w:top w:val="nil"/>
              <w:left w:val="nil"/>
              <w:bottom w:val="nil"/>
              <w:right w:val="nil"/>
            </w:tcBorders>
            <w:shd w:val="clear" w:color="auto" w:fill="auto"/>
            <w:noWrap/>
            <w:vAlign w:val="bottom"/>
            <w:hideMark/>
          </w:tcPr>
          <w:p w14:paraId="60222F37" w14:textId="77777777" w:rsidR="004D6598" w:rsidRPr="000B5BE5" w:rsidRDefault="004D6598" w:rsidP="00886D69">
            <w:pPr>
              <w:rPr>
                <w:rFonts w:ascii="Arial" w:hAnsi="Arial" w:cs="Arial"/>
              </w:rPr>
            </w:pPr>
          </w:p>
        </w:tc>
      </w:tr>
      <w:tr w:rsidR="004D6598" w:rsidRPr="000B5BE5" w14:paraId="60222F45" w14:textId="77777777" w:rsidTr="00886D69">
        <w:trPr>
          <w:trHeight w:val="255"/>
        </w:trPr>
        <w:tc>
          <w:tcPr>
            <w:tcW w:w="0" w:type="auto"/>
            <w:tcBorders>
              <w:top w:val="nil"/>
              <w:left w:val="nil"/>
              <w:bottom w:val="nil"/>
              <w:right w:val="nil"/>
            </w:tcBorders>
            <w:shd w:val="clear" w:color="auto" w:fill="auto"/>
            <w:noWrap/>
            <w:vAlign w:val="bottom"/>
            <w:hideMark/>
          </w:tcPr>
          <w:p w14:paraId="60222F39" w14:textId="77777777" w:rsidR="004D6598" w:rsidRPr="000B5BE5" w:rsidRDefault="004D6598" w:rsidP="00886D69"/>
        </w:tc>
        <w:tc>
          <w:tcPr>
            <w:tcW w:w="2505" w:type="dxa"/>
            <w:tcBorders>
              <w:top w:val="nil"/>
              <w:left w:val="double" w:sz="6" w:space="0" w:color="auto"/>
              <w:bottom w:val="nil"/>
              <w:right w:val="nil"/>
            </w:tcBorders>
            <w:shd w:val="clear" w:color="auto" w:fill="auto"/>
            <w:noWrap/>
            <w:vAlign w:val="bottom"/>
            <w:hideMark/>
          </w:tcPr>
          <w:p w14:paraId="60222F3A" w14:textId="77777777" w:rsidR="004D6598" w:rsidRPr="000B5BE5" w:rsidRDefault="004D6598" w:rsidP="00886D69">
            <w:pPr>
              <w:jc w:val="center"/>
              <w:rPr>
                <w:rFonts w:ascii="Arial" w:hAnsi="Arial" w:cs="Arial"/>
              </w:rPr>
            </w:pPr>
            <w:r w:rsidRPr="000B5BE5">
              <w:rPr>
                <w:rFonts w:ascii="Arial" w:hAnsi="Arial" w:cs="Arial"/>
              </w:rPr>
              <w:t> </w:t>
            </w:r>
          </w:p>
        </w:tc>
        <w:tc>
          <w:tcPr>
            <w:tcW w:w="1525" w:type="dxa"/>
            <w:gridSpan w:val="2"/>
            <w:tcBorders>
              <w:top w:val="nil"/>
              <w:left w:val="nil"/>
              <w:bottom w:val="nil"/>
              <w:right w:val="nil"/>
            </w:tcBorders>
            <w:shd w:val="clear" w:color="auto" w:fill="auto"/>
            <w:noWrap/>
            <w:vAlign w:val="bottom"/>
            <w:hideMark/>
          </w:tcPr>
          <w:p w14:paraId="60222F3B" w14:textId="77777777" w:rsidR="004D6598" w:rsidRPr="000B5BE5" w:rsidRDefault="004D6598" w:rsidP="00886D69">
            <w:pPr>
              <w:jc w:val="center"/>
              <w:rPr>
                <w:rFonts w:ascii="Arial" w:hAnsi="Arial" w:cs="Arial"/>
              </w:rPr>
            </w:pPr>
          </w:p>
        </w:tc>
        <w:tc>
          <w:tcPr>
            <w:tcW w:w="0" w:type="auto"/>
            <w:tcBorders>
              <w:top w:val="nil"/>
              <w:left w:val="nil"/>
              <w:bottom w:val="nil"/>
              <w:right w:val="nil"/>
            </w:tcBorders>
            <w:shd w:val="clear" w:color="auto" w:fill="auto"/>
            <w:noWrap/>
            <w:vAlign w:val="bottom"/>
            <w:hideMark/>
          </w:tcPr>
          <w:p w14:paraId="60222F3C" w14:textId="77777777" w:rsidR="004D6598" w:rsidRPr="000B5BE5" w:rsidRDefault="004D6598" w:rsidP="00886D69">
            <w:pPr>
              <w:jc w:val="center"/>
            </w:pPr>
          </w:p>
        </w:tc>
        <w:tc>
          <w:tcPr>
            <w:tcW w:w="0" w:type="auto"/>
            <w:tcBorders>
              <w:top w:val="nil"/>
              <w:left w:val="nil"/>
              <w:bottom w:val="single" w:sz="4" w:space="0" w:color="auto"/>
              <w:right w:val="nil"/>
            </w:tcBorders>
            <w:shd w:val="clear" w:color="auto" w:fill="auto"/>
            <w:noWrap/>
            <w:vAlign w:val="bottom"/>
            <w:hideMark/>
          </w:tcPr>
          <w:p w14:paraId="60222F3D" w14:textId="77777777" w:rsidR="004D6598" w:rsidRPr="000B5BE5" w:rsidRDefault="004D6598" w:rsidP="00886D69">
            <w:pPr>
              <w:rPr>
                <w:rFonts w:ascii="Arial" w:hAnsi="Arial" w:cs="Arial"/>
              </w:rPr>
            </w:pPr>
            <w:r w:rsidRPr="000B5BE5">
              <w:rPr>
                <w:rFonts w:ascii="Arial" w:hAnsi="Arial" w:cs="Arial"/>
              </w:rPr>
              <w:t> </w:t>
            </w:r>
          </w:p>
        </w:tc>
        <w:tc>
          <w:tcPr>
            <w:tcW w:w="0" w:type="auto"/>
            <w:tcBorders>
              <w:top w:val="nil"/>
              <w:left w:val="nil"/>
              <w:bottom w:val="single" w:sz="4" w:space="0" w:color="auto"/>
              <w:right w:val="nil"/>
            </w:tcBorders>
            <w:shd w:val="clear" w:color="auto" w:fill="auto"/>
            <w:noWrap/>
            <w:vAlign w:val="bottom"/>
            <w:hideMark/>
          </w:tcPr>
          <w:p w14:paraId="60222F3E" w14:textId="77777777" w:rsidR="004D6598" w:rsidRPr="000B5BE5" w:rsidRDefault="004D6598" w:rsidP="00886D69">
            <w:pPr>
              <w:rPr>
                <w:rFonts w:ascii="Arial" w:hAnsi="Arial" w:cs="Arial"/>
              </w:rPr>
            </w:pPr>
            <w:r w:rsidRPr="000B5BE5">
              <w:rPr>
                <w:rFonts w:ascii="Arial" w:hAnsi="Arial" w:cs="Arial"/>
              </w:rPr>
              <w:t> </w:t>
            </w:r>
          </w:p>
        </w:tc>
        <w:tc>
          <w:tcPr>
            <w:tcW w:w="2825" w:type="dxa"/>
            <w:gridSpan w:val="2"/>
            <w:tcBorders>
              <w:top w:val="nil"/>
              <w:left w:val="nil"/>
              <w:bottom w:val="single" w:sz="4" w:space="0" w:color="auto"/>
              <w:right w:val="nil"/>
            </w:tcBorders>
            <w:shd w:val="clear" w:color="auto" w:fill="auto"/>
            <w:noWrap/>
            <w:vAlign w:val="bottom"/>
            <w:hideMark/>
          </w:tcPr>
          <w:p w14:paraId="60222F3F" w14:textId="77777777" w:rsidR="004D6598" w:rsidRPr="000B5BE5" w:rsidRDefault="004D6598" w:rsidP="00886D69">
            <w:pPr>
              <w:rPr>
                <w:rFonts w:ascii="Arial" w:hAnsi="Arial" w:cs="Arial"/>
              </w:rPr>
            </w:pPr>
            <w:r w:rsidRPr="000B5BE5">
              <w:rPr>
                <w:rFonts w:ascii="Arial" w:hAnsi="Arial" w:cs="Arial"/>
              </w:rPr>
              <w:t> </w:t>
            </w:r>
          </w:p>
        </w:tc>
        <w:tc>
          <w:tcPr>
            <w:tcW w:w="1186" w:type="dxa"/>
            <w:tcBorders>
              <w:top w:val="nil"/>
              <w:left w:val="nil"/>
              <w:bottom w:val="single" w:sz="4" w:space="0" w:color="auto"/>
              <w:right w:val="nil"/>
            </w:tcBorders>
            <w:shd w:val="clear" w:color="auto" w:fill="auto"/>
            <w:noWrap/>
            <w:vAlign w:val="bottom"/>
            <w:hideMark/>
          </w:tcPr>
          <w:p w14:paraId="60222F40" w14:textId="77777777" w:rsidR="004D6598" w:rsidRPr="000B5BE5" w:rsidRDefault="004D6598" w:rsidP="00886D69">
            <w:pPr>
              <w:rPr>
                <w:rFonts w:ascii="Arial" w:hAnsi="Arial" w:cs="Arial"/>
              </w:rPr>
            </w:pPr>
            <w:r w:rsidRPr="000B5BE5">
              <w:rPr>
                <w:rFonts w:ascii="Arial" w:hAnsi="Arial" w:cs="Arial"/>
              </w:rPr>
              <w:t> </w:t>
            </w:r>
          </w:p>
        </w:tc>
        <w:tc>
          <w:tcPr>
            <w:tcW w:w="524" w:type="dxa"/>
            <w:gridSpan w:val="2"/>
            <w:tcBorders>
              <w:top w:val="nil"/>
              <w:left w:val="nil"/>
              <w:bottom w:val="nil"/>
              <w:right w:val="nil"/>
            </w:tcBorders>
            <w:shd w:val="clear" w:color="auto" w:fill="auto"/>
            <w:noWrap/>
            <w:vAlign w:val="bottom"/>
            <w:hideMark/>
          </w:tcPr>
          <w:p w14:paraId="60222F41" w14:textId="77777777" w:rsidR="004D6598" w:rsidRPr="000B5BE5" w:rsidRDefault="004D6598" w:rsidP="00886D69">
            <w:pPr>
              <w:rPr>
                <w:rFonts w:ascii="Arial" w:hAnsi="Arial" w:cs="Arial"/>
              </w:rPr>
            </w:pPr>
          </w:p>
        </w:tc>
        <w:tc>
          <w:tcPr>
            <w:tcW w:w="1119" w:type="dxa"/>
            <w:tcBorders>
              <w:top w:val="nil"/>
              <w:left w:val="nil"/>
              <w:bottom w:val="nil"/>
              <w:right w:val="nil"/>
            </w:tcBorders>
            <w:shd w:val="clear" w:color="auto" w:fill="auto"/>
            <w:noWrap/>
            <w:vAlign w:val="bottom"/>
            <w:hideMark/>
          </w:tcPr>
          <w:p w14:paraId="60222F42" w14:textId="77777777" w:rsidR="004D6598" w:rsidRPr="000B5BE5" w:rsidRDefault="004D6598" w:rsidP="00886D69"/>
        </w:tc>
        <w:tc>
          <w:tcPr>
            <w:tcW w:w="411" w:type="dxa"/>
            <w:tcBorders>
              <w:top w:val="nil"/>
              <w:left w:val="nil"/>
              <w:bottom w:val="nil"/>
              <w:right w:val="double" w:sz="6" w:space="0" w:color="auto"/>
            </w:tcBorders>
            <w:shd w:val="clear" w:color="auto" w:fill="auto"/>
            <w:noWrap/>
            <w:vAlign w:val="bottom"/>
            <w:hideMark/>
          </w:tcPr>
          <w:p w14:paraId="60222F43" w14:textId="77777777" w:rsidR="004D6598" w:rsidRPr="000B5BE5" w:rsidRDefault="004D6598" w:rsidP="00886D69">
            <w:pPr>
              <w:rPr>
                <w:rFonts w:ascii="Arial" w:hAnsi="Arial" w:cs="Arial"/>
              </w:rPr>
            </w:pPr>
            <w:r w:rsidRPr="000B5BE5">
              <w:rPr>
                <w:rFonts w:ascii="Arial" w:hAnsi="Arial" w:cs="Arial"/>
              </w:rPr>
              <w:t> </w:t>
            </w:r>
          </w:p>
        </w:tc>
        <w:tc>
          <w:tcPr>
            <w:tcW w:w="760" w:type="dxa"/>
            <w:tcBorders>
              <w:top w:val="nil"/>
              <w:left w:val="nil"/>
              <w:bottom w:val="nil"/>
              <w:right w:val="nil"/>
            </w:tcBorders>
            <w:shd w:val="clear" w:color="auto" w:fill="auto"/>
            <w:noWrap/>
            <w:vAlign w:val="bottom"/>
            <w:hideMark/>
          </w:tcPr>
          <w:p w14:paraId="60222F44" w14:textId="77777777" w:rsidR="004D6598" w:rsidRPr="000B5BE5" w:rsidRDefault="004D6598" w:rsidP="00886D69">
            <w:pPr>
              <w:rPr>
                <w:rFonts w:ascii="Arial" w:hAnsi="Arial" w:cs="Arial"/>
              </w:rPr>
            </w:pPr>
          </w:p>
        </w:tc>
      </w:tr>
      <w:tr w:rsidR="004D6598" w:rsidRPr="000B5BE5" w14:paraId="60222F52" w14:textId="77777777" w:rsidTr="00886D69">
        <w:trPr>
          <w:trHeight w:val="270"/>
        </w:trPr>
        <w:tc>
          <w:tcPr>
            <w:tcW w:w="0" w:type="auto"/>
            <w:tcBorders>
              <w:top w:val="nil"/>
              <w:left w:val="nil"/>
              <w:bottom w:val="nil"/>
              <w:right w:val="nil"/>
            </w:tcBorders>
            <w:shd w:val="clear" w:color="auto" w:fill="auto"/>
            <w:noWrap/>
            <w:vAlign w:val="bottom"/>
            <w:hideMark/>
          </w:tcPr>
          <w:p w14:paraId="60222F46" w14:textId="77777777" w:rsidR="004D6598" w:rsidRPr="000B5BE5" w:rsidRDefault="004D6598" w:rsidP="00886D69"/>
        </w:tc>
        <w:tc>
          <w:tcPr>
            <w:tcW w:w="2505" w:type="dxa"/>
            <w:tcBorders>
              <w:top w:val="nil"/>
              <w:left w:val="double" w:sz="6" w:space="0" w:color="auto"/>
              <w:bottom w:val="double" w:sz="6" w:space="0" w:color="auto"/>
              <w:right w:val="nil"/>
            </w:tcBorders>
            <w:shd w:val="clear" w:color="auto" w:fill="auto"/>
            <w:noWrap/>
            <w:vAlign w:val="bottom"/>
            <w:hideMark/>
          </w:tcPr>
          <w:p w14:paraId="60222F47" w14:textId="77777777" w:rsidR="004D6598" w:rsidRPr="000B5BE5" w:rsidRDefault="004D6598" w:rsidP="00886D69">
            <w:pPr>
              <w:jc w:val="center"/>
              <w:rPr>
                <w:rFonts w:ascii="Arial" w:hAnsi="Arial" w:cs="Arial"/>
              </w:rPr>
            </w:pPr>
            <w:r w:rsidRPr="000B5BE5">
              <w:rPr>
                <w:rFonts w:ascii="Arial" w:hAnsi="Arial" w:cs="Arial"/>
              </w:rPr>
              <w:t> </w:t>
            </w:r>
          </w:p>
        </w:tc>
        <w:tc>
          <w:tcPr>
            <w:tcW w:w="1525" w:type="dxa"/>
            <w:gridSpan w:val="2"/>
            <w:tcBorders>
              <w:top w:val="nil"/>
              <w:left w:val="nil"/>
              <w:bottom w:val="double" w:sz="6" w:space="0" w:color="auto"/>
              <w:right w:val="nil"/>
            </w:tcBorders>
            <w:shd w:val="clear" w:color="auto" w:fill="auto"/>
            <w:noWrap/>
            <w:vAlign w:val="bottom"/>
            <w:hideMark/>
          </w:tcPr>
          <w:p w14:paraId="60222F48" w14:textId="77777777" w:rsidR="004D6598" w:rsidRPr="000B5BE5" w:rsidRDefault="004D6598" w:rsidP="00886D69">
            <w:pPr>
              <w:jc w:val="center"/>
              <w:rPr>
                <w:rFonts w:ascii="Arial" w:hAnsi="Arial" w:cs="Arial"/>
              </w:rPr>
            </w:pPr>
            <w:r w:rsidRPr="000B5BE5">
              <w:rPr>
                <w:rFonts w:ascii="Arial" w:hAnsi="Arial" w:cs="Arial"/>
              </w:rPr>
              <w:t> </w:t>
            </w:r>
          </w:p>
        </w:tc>
        <w:tc>
          <w:tcPr>
            <w:tcW w:w="0" w:type="auto"/>
            <w:tcBorders>
              <w:top w:val="nil"/>
              <w:left w:val="nil"/>
              <w:bottom w:val="double" w:sz="6" w:space="0" w:color="auto"/>
              <w:right w:val="nil"/>
            </w:tcBorders>
            <w:shd w:val="clear" w:color="auto" w:fill="auto"/>
            <w:noWrap/>
            <w:vAlign w:val="bottom"/>
            <w:hideMark/>
          </w:tcPr>
          <w:p w14:paraId="60222F49" w14:textId="77777777" w:rsidR="004D6598" w:rsidRPr="000B5BE5" w:rsidRDefault="004D6598" w:rsidP="00886D69">
            <w:pPr>
              <w:rPr>
                <w:rFonts w:ascii="Arial" w:hAnsi="Arial" w:cs="Arial"/>
              </w:rPr>
            </w:pPr>
            <w:r w:rsidRPr="000B5BE5">
              <w:rPr>
                <w:rFonts w:ascii="Arial" w:hAnsi="Arial" w:cs="Arial"/>
              </w:rPr>
              <w:t> </w:t>
            </w:r>
          </w:p>
        </w:tc>
        <w:tc>
          <w:tcPr>
            <w:tcW w:w="0" w:type="auto"/>
            <w:tcBorders>
              <w:top w:val="nil"/>
              <w:left w:val="nil"/>
              <w:bottom w:val="double" w:sz="6" w:space="0" w:color="auto"/>
              <w:right w:val="nil"/>
            </w:tcBorders>
            <w:shd w:val="clear" w:color="auto" w:fill="auto"/>
            <w:noWrap/>
            <w:vAlign w:val="bottom"/>
            <w:hideMark/>
          </w:tcPr>
          <w:p w14:paraId="60222F4A" w14:textId="77777777" w:rsidR="004D6598" w:rsidRPr="000B5BE5" w:rsidRDefault="004D6598" w:rsidP="00886D69">
            <w:pPr>
              <w:rPr>
                <w:rFonts w:ascii="Arial" w:hAnsi="Arial" w:cs="Arial"/>
              </w:rPr>
            </w:pPr>
            <w:r w:rsidRPr="000B5BE5">
              <w:rPr>
                <w:rFonts w:ascii="Arial" w:hAnsi="Arial" w:cs="Arial"/>
              </w:rPr>
              <w:t> </w:t>
            </w:r>
          </w:p>
        </w:tc>
        <w:tc>
          <w:tcPr>
            <w:tcW w:w="0" w:type="auto"/>
            <w:tcBorders>
              <w:top w:val="nil"/>
              <w:left w:val="nil"/>
              <w:bottom w:val="double" w:sz="6" w:space="0" w:color="auto"/>
              <w:right w:val="nil"/>
            </w:tcBorders>
            <w:shd w:val="clear" w:color="auto" w:fill="auto"/>
            <w:noWrap/>
            <w:vAlign w:val="bottom"/>
            <w:hideMark/>
          </w:tcPr>
          <w:p w14:paraId="60222F4B" w14:textId="77777777" w:rsidR="004D6598" w:rsidRPr="000B5BE5" w:rsidRDefault="004D6598" w:rsidP="00886D69">
            <w:pPr>
              <w:rPr>
                <w:rFonts w:ascii="Arial" w:hAnsi="Arial" w:cs="Arial"/>
              </w:rPr>
            </w:pPr>
            <w:r w:rsidRPr="000B5BE5">
              <w:rPr>
                <w:rFonts w:ascii="Arial" w:hAnsi="Arial" w:cs="Arial"/>
              </w:rPr>
              <w:t> </w:t>
            </w:r>
          </w:p>
        </w:tc>
        <w:tc>
          <w:tcPr>
            <w:tcW w:w="2825" w:type="dxa"/>
            <w:gridSpan w:val="2"/>
            <w:tcBorders>
              <w:top w:val="nil"/>
              <w:left w:val="nil"/>
              <w:bottom w:val="double" w:sz="6" w:space="0" w:color="auto"/>
              <w:right w:val="nil"/>
            </w:tcBorders>
            <w:shd w:val="clear" w:color="auto" w:fill="auto"/>
            <w:noWrap/>
            <w:vAlign w:val="bottom"/>
            <w:hideMark/>
          </w:tcPr>
          <w:p w14:paraId="60222F4C" w14:textId="77777777" w:rsidR="004D6598" w:rsidRPr="000B5BE5" w:rsidRDefault="004D6598" w:rsidP="00886D69">
            <w:pPr>
              <w:rPr>
                <w:rFonts w:ascii="Arial" w:hAnsi="Arial" w:cs="Arial"/>
              </w:rPr>
            </w:pPr>
            <w:r w:rsidRPr="000B5BE5">
              <w:rPr>
                <w:rFonts w:ascii="Arial" w:hAnsi="Arial" w:cs="Arial"/>
              </w:rPr>
              <w:t> </w:t>
            </w:r>
          </w:p>
        </w:tc>
        <w:tc>
          <w:tcPr>
            <w:tcW w:w="1186" w:type="dxa"/>
            <w:tcBorders>
              <w:top w:val="nil"/>
              <w:left w:val="nil"/>
              <w:bottom w:val="double" w:sz="6" w:space="0" w:color="auto"/>
              <w:right w:val="nil"/>
            </w:tcBorders>
            <w:shd w:val="clear" w:color="auto" w:fill="auto"/>
            <w:noWrap/>
            <w:vAlign w:val="bottom"/>
            <w:hideMark/>
          </w:tcPr>
          <w:p w14:paraId="60222F4D" w14:textId="77777777" w:rsidR="004D6598" w:rsidRPr="000B5BE5" w:rsidRDefault="004D6598" w:rsidP="00886D69">
            <w:pPr>
              <w:rPr>
                <w:rFonts w:ascii="Arial" w:hAnsi="Arial" w:cs="Arial"/>
              </w:rPr>
            </w:pPr>
            <w:r w:rsidRPr="000B5BE5">
              <w:rPr>
                <w:rFonts w:ascii="Arial" w:hAnsi="Arial" w:cs="Arial"/>
              </w:rPr>
              <w:t> </w:t>
            </w:r>
          </w:p>
        </w:tc>
        <w:tc>
          <w:tcPr>
            <w:tcW w:w="524" w:type="dxa"/>
            <w:gridSpan w:val="2"/>
            <w:tcBorders>
              <w:top w:val="nil"/>
              <w:left w:val="nil"/>
              <w:bottom w:val="double" w:sz="6" w:space="0" w:color="auto"/>
              <w:right w:val="nil"/>
            </w:tcBorders>
            <w:shd w:val="clear" w:color="auto" w:fill="auto"/>
            <w:noWrap/>
            <w:vAlign w:val="bottom"/>
            <w:hideMark/>
          </w:tcPr>
          <w:p w14:paraId="60222F4E" w14:textId="77777777" w:rsidR="004D6598" w:rsidRPr="000B5BE5" w:rsidRDefault="004D6598" w:rsidP="00886D69">
            <w:pPr>
              <w:rPr>
                <w:rFonts w:ascii="Arial" w:hAnsi="Arial" w:cs="Arial"/>
              </w:rPr>
            </w:pPr>
            <w:r w:rsidRPr="000B5BE5">
              <w:rPr>
                <w:rFonts w:ascii="Arial" w:hAnsi="Arial" w:cs="Arial"/>
              </w:rPr>
              <w:t> </w:t>
            </w:r>
          </w:p>
        </w:tc>
        <w:tc>
          <w:tcPr>
            <w:tcW w:w="1119" w:type="dxa"/>
            <w:tcBorders>
              <w:top w:val="nil"/>
              <w:left w:val="nil"/>
              <w:bottom w:val="double" w:sz="6" w:space="0" w:color="auto"/>
              <w:right w:val="nil"/>
            </w:tcBorders>
            <w:shd w:val="clear" w:color="auto" w:fill="auto"/>
            <w:noWrap/>
            <w:vAlign w:val="bottom"/>
            <w:hideMark/>
          </w:tcPr>
          <w:p w14:paraId="60222F4F" w14:textId="77777777" w:rsidR="004D6598" w:rsidRPr="000B5BE5" w:rsidRDefault="004D6598" w:rsidP="00886D69">
            <w:pPr>
              <w:jc w:val="right"/>
              <w:rPr>
                <w:rFonts w:ascii="Arial" w:hAnsi="Arial" w:cs="Arial"/>
              </w:rPr>
            </w:pPr>
            <w:r w:rsidRPr="000B5BE5">
              <w:rPr>
                <w:rFonts w:ascii="Arial" w:hAnsi="Arial" w:cs="Arial"/>
              </w:rPr>
              <w:t> </w:t>
            </w:r>
          </w:p>
        </w:tc>
        <w:tc>
          <w:tcPr>
            <w:tcW w:w="411" w:type="dxa"/>
            <w:tcBorders>
              <w:top w:val="nil"/>
              <w:left w:val="nil"/>
              <w:bottom w:val="double" w:sz="6" w:space="0" w:color="auto"/>
              <w:right w:val="double" w:sz="6" w:space="0" w:color="auto"/>
            </w:tcBorders>
            <w:shd w:val="clear" w:color="auto" w:fill="auto"/>
            <w:noWrap/>
            <w:vAlign w:val="bottom"/>
            <w:hideMark/>
          </w:tcPr>
          <w:p w14:paraId="60222F50" w14:textId="77777777" w:rsidR="004D6598" w:rsidRPr="000B5BE5" w:rsidRDefault="004D6598" w:rsidP="00886D69">
            <w:pPr>
              <w:rPr>
                <w:rFonts w:ascii="Arial" w:hAnsi="Arial" w:cs="Arial"/>
              </w:rPr>
            </w:pPr>
            <w:r w:rsidRPr="000B5BE5">
              <w:rPr>
                <w:rFonts w:ascii="Arial" w:hAnsi="Arial" w:cs="Arial"/>
              </w:rPr>
              <w:t> </w:t>
            </w:r>
          </w:p>
        </w:tc>
        <w:tc>
          <w:tcPr>
            <w:tcW w:w="760" w:type="dxa"/>
            <w:tcBorders>
              <w:top w:val="nil"/>
              <w:left w:val="nil"/>
              <w:bottom w:val="nil"/>
              <w:right w:val="nil"/>
            </w:tcBorders>
            <w:shd w:val="clear" w:color="auto" w:fill="auto"/>
            <w:noWrap/>
            <w:vAlign w:val="bottom"/>
            <w:hideMark/>
          </w:tcPr>
          <w:p w14:paraId="60222F51" w14:textId="77777777" w:rsidR="004D6598" w:rsidRPr="000B5BE5" w:rsidRDefault="004D6598" w:rsidP="00886D69">
            <w:pPr>
              <w:rPr>
                <w:rFonts w:ascii="Arial" w:hAnsi="Arial" w:cs="Arial"/>
              </w:rPr>
            </w:pPr>
          </w:p>
        </w:tc>
      </w:tr>
      <w:tr w:rsidR="004D6598" w:rsidRPr="000B5BE5" w14:paraId="60222F5F" w14:textId="77777777" w:rsidTr="00886D69">
        <w:trPr>
          <w:trHeight w:val="270"/>
        </w:trPr>
        <w:tc>
          <w:tcPr>
            <w:tcW w:w="0" w:type="auto"/>
            <w:tcBorders>
              <w:top w:val="nil"/>
              <w:left w:val="nil"/>
              <w:bottom w:val="nil"/>
              <w:right w:val="nil"/>
            </w:tcBorders>
            <w:shd w:val="clear" w:color="auto" w:fill="auto"/>
            <w:noWrap/>
            <w:vAlign w:val="bottom"/>
            <w:hideMark/>
          </w:tcPr>
          <w:p w14:paraId="60222F53" w14:textId="77777777" w:rsidR="004D6598" w:rsidRPr="000B5BE5" w:rsidRDefault="004D6598" w:rsidP="00886D69"/>
        </w:tc>
        <w:tc>
          <w:tcPr>
            <w:tcW w:w="2505" w:type="dxa"/>
            <w:tcBorders>
              <w:top w:val="nil"/>
              <w:left w:val="double" w:sz="6" w:space="0" w:color="auto"/>
              <w:bottom w:val="nil"/>
              <w:right w:val="nil"/>
            </w:tcBorders>
            <w:shd w:val="clear" w:color="auto" w:fill="auto"/>
            <w:noWrap/>
            <w:vAlign w:val="bottom"/>
            <w:hideMark/>
          </w:tcPr>
          <w:p w14:paraId="60222F54" w14:textId="77777777" w:rsidR="004D6598" w:rsidRPr="000B5BE5" w:rsidRDefault="004D6598" w:rsidP="00886D69">
            <w:pPr>
              <w:jc w:val="center"/>
              <w:rPr>
                <w:rFonts w:ascii="Arial" w:hAnsi="Arial" w:cs="Arial"/>
              </w:rPr>
            </w:pPr>
            <w:r w:rsidRPr="000B5BE5">
              <w:rPr>
                <w:rFonts w:ascii="Arial" w:hAnsi="Arial" w:cs="Arial"/>
              </w:rPr>
              <w:t>Date</w:t>
            </w:r>
          </w:p>
        </w:tc>
        <w:tc>
          <w:tcPr>
            <w:tcW w:w="1525" w:type="dxa"/>
            <w:gridSpan w:val="2"/>
            <w:tcBorders>
              <w:top w:val="nil"/>
              <w:left w:val="single" w:sz="4" w:space="0" w:color="auto"/>
              <w:bottom w:val="nil"/>
              <w:right w:val="single" w:sz="4" w:space="0" w:color="auto"/>
            </w:tcBorders>
            <w:shd w:val="clear" w:color="auto" w:fill="auto"/>
            <w:noWrap/>
            <w:vAlign w:val="bottom"/>
            <w:hideMark/>
          </w:tcPr>
          <w:p w14:paraId="60222F55" w14:textId="77777777" w:rsidR="004D6598" w:rsidRPr="000B5BE5" w:rsidRDefault="004D6598" w:rsidP="00886D69">
            <w:pPr>
              <w:jc w:val="center"/>
              <w:rPr>
                <w:rFonts w:ascii="Arial" w:hAnsi="Arial" w:cs="Arial"/>
              </w:rPr>
            </w:pPr>
            <w:r w:rsidRPr="000B5BE5">
              <w:rPr>
                <w:rFonts w:ascii="Arial" w:hAnsi="Arial" w:cs="Arial"/>
              </w:rPr>
              <w:t> </w:t>
            </w:r>
          </w:p>
        </w:tc>
        <w:tc>
          <w:tcPr>
            <w:tcW w:w="0" w:type="auto"/>
            <w:tcBorders>
              <w:top w:val="nil"/>
              <w:left w:val="nil"/>
              <w:bottom w:val="nil"/>
              <w:right w:val="nil"/>
            </w:tcBorders>
            <w:shd w:val="clear" w:color="auto" w:fill="auto"/>
            <w:noWrap/>
            <w:vAlign w:val="bottom"/>
            <w:hideMark/>
          </w:tcPr>
          <w:p w14:paraId="60222F56" w14:textId="77777777" w:rsidR="004D6598" w:rsidRPr="000B5BE5" w:rsidRDefault="004D6598" w:rsidP="00886D69">
            <w:pPr>
              <w:jc w:val="center"/>
              <w:rPr>
                <w:rFonts w:ascii="Arial" w:hAnsi="Arial" w:cs="Arial"/>
              </w:rPr>
            </w:pPr>
          </w:p>
        </w:tc>
        <w:tc>
          <w:tcPr>
            <w:tcW w:w="0" w:type="auto"/>
            <w:tcBorders>
              <w:top w:val="nil"/>
              <w:left w:val="nil"/>
              <w:bottom w:val="nil"/>
              <w:right w:val="nil"/>
            </w:tcBorders>
            <w:shd w:val="clear" w:color="auto" w:fill="auto"/>
            <w:noWrap/>
            <w:vAlign w:val="bottom"/>
            <w:hideMark/>
          </w:tcPr>
          <w:p w14:paraId="60222F57" w14:textId="77777777" w:rsidR="004D6598" w:rsidRPr="000B5BE5" w:rsidRDefault="004D6598" w:rsidP="00886D69"/>
        </w:tc>
        <w:tc>
          <w:tcPr>
            <w:tcW w:w="0" w:type="auto"/>
            <w:tcBorders>
              <w:top w:val="nil"/>
              <w:left w:val="nil"/>
              <w:bottom w:val="nil"/>
              <w:right w:val="nil"/>
            </w:tcBorders>
            <w:shd w:val="clear" w:color="auto" w:fill="auto"/>
            <w:noWrap/>
            <w:vAlign w:val="bottom"/>
            <w:hideMark/>
          </w:tcPr>
          <w:p w14:paraId="60222F58" w14:textId="77777777" w:rsidR="004D6598" w:rsidRPr="000B5BE5" w:rsidRDefault="004D6598" w:rsidP="00886D69"/>
        </w:tc>
        <w:tc>
          <w:tcPr>
            <w:tcW w:w="2825" w:type="dxa"/>
            <w:gridSpan w:val="2"/>
            <w:tcBorders>
              <w:top w:val="nil"/>
              <w:left w:val="nil"/>
              <w:bottom w:val="nil"/>
              <w:right w:val="nil"/>
            </w:tcBorders>
            <w:shd w:val="clear" w:color="auto" w:fill="auto"/>
            <w:noWrap/>
            <w:vAlign w:val="bottom"/>
            <w:hideMark/>
          </w:tcPr>
          <w:p w14:paraId="60222F59" w14:textId="77777777" w:rsidR="004D6598" w:rsidRPr="000B5BE5" w:rsidRDefault="004D6598" w:rsidP="00886D69"/>
        </w:tc>
        <w:tc>
          <w:tcPr>
            <w:tcW w:w="1186" w:type="dxa"/>
            <w:tcBorders>
              <w:top w:val="nil"/>
              <w:left w:val="nil"/>
              <w:bottom w:val="nil"/>
              <w:right w:val="nil"/>
            </w:tcBorders>
            <w:shd w:val="clear" w:color="auto" w:fill="auto"/>
            <w:noWrap/>
            <w:vAlign w:val="bottom"/>
            <w:hideMark/>
          </w:tcPr>
          <w:p w14:paraId="60222F5A" w14:textId="77777777" w:rsidR="004D6598" w:rsidRPr="000B5BE5" w:rsidRDefault="004D6598" w:rsidP="00886D69"/>
        </w:tc>
        <w:tc>
          <w:tcPr>
            <w:tcW w:w="524" w:type="dxa"/>
            <w:gridSpan w:val="2"/>
            <w:tcBorders>
              <w:top w:val="nil"/>
              <w:left w:val="nil"/>
              <w:bottom w:val="nil"/>
              <w:right w:val="nil"/>
            </w:tcBorders>
            <w:shd w:val="clear" w:color="auto" w:fill="auto"/>
            <w:noWrap/>
            <w:vAlign w:val="bottom"/>
            <w:hideMark/>
          </w:tcPr>
          <w:p w14:paraId="60222F5B" w14:textId="77777777" w:rsidR="004D6598" w:rsidRPr="000B5BE5" w:rsidRDefault="004D6598" w:rsidP="00886D69"/>
        </w:tc>
        <w:tc>
          <w:tcPr>
            <w:tcW w:w="1119" w:type="dxa"/>
            <w:tcBorders>
              <w:top w:val="nil"/>
              <w:left w:val="single" w:sz="4" w:space="0" w:color="auto"/>
              <w:bottom w:val="nil"/>
              <w:right w:val="nil"/>
            </w:tcBorders>
            <w:shd w:val="clear" w:color="auto" w:fill="auto"/>
            <w:noWrap/>
            <w:vAlign w:val="bottom"/>
            <w:hideMark/>
          </w:tcPr>
          <w:p w14:paraId="60222F5C" w14:textId="77777777" w:rsidR="004D6598" w:rsidRPr="000B5BE5" w:rsidRDefault="004D6598" w:rsidP="00886D69">
            <w:pPr>
              <w:jc w:val="right"/>
              <w:rPr>
                <w:rFonts w:ascii="Arial" w:hAnsi="Arial" w:cs="Arial"/>
              </w:rPr>
            </w:pPr>
            <w:r w:rsidRPr="000B5BE5">
              <w:rPr>
                <w:rFonts w:ascii="Arial" w:hAnsi="Arial" w:cs="Arial"/>
              </w:rPr>
              <w:t> </w:t>
            </w:r>
          </w:p>
        </w:tc>
        <w:tc>
          <w:tcPr>
            <w:tcW w:w="411" w:type="dxa"/>
            <w:tcBorders>
              <w:top w:val="nil"/>
              <w:left w:val="nil"/>
              <w:bottom w:val="nil"/>
              <w:right w:val="double" w:sz="6" w:space="0" w:color="auto"/>
            </w:tcBorders>
            <w:shd w:val="clear" w:color="auto" w:fill="auto"/>
            <w:noWrap/>
            <w:vAlign w:val="bottom"/>
            <w:hideMark/>
          </w:tcPr>
          <w:p w14:paraId="60222F5D" w14:textId="77777777" w:rsidR="004D6598" w:rsidRPr="000B5BE5" w:rsidRDefault="004D6598" w:rsidP="00886D69">
            <w:pPr>
              <w:rPr>
                <w:rFonts w:ascii="Arial" w:hAnsi="Arial" w:cs="Arial"/>
              </w:rPr>
            </w:pPr>
            <w:r w:rsidRPr="000B5BE5">
              <w:rPr>
                <w:rFonts w:ascii="Arial" w:hAnsi="Arial" w:cs="Arial"/>
              </w:rPr>
              <w:t> </w:t>
            </w:r>
          </w:p>
        </w:tc>
        <w:tc>
          <w:tcPr>
            <w:tcW w:w="760" w:type="dxa"/>
            <w:tcBorders>
              <w:top w:val="nil"/>
              <w:left w:val="nil"/>
              <w:bottom w:val="nil"/>
              <w:right w:val="nil"/>
            </w:tcBorders>
            <w:shd w:val="clear" w:color="auto" w:fill="auto"/>
            <w:noWrap/>
            <w:vAlign w:val="bottom"/>
            <w:hideMark/>
          </w:tcPr>
          <w:p w14:paraId="60222F5E" w14:textId="77777777" w:rsidR="004D6598" w:rsidRPr="000B5BE5" w:rsidRDefault="004D6598" w:rsidP="00886D69">
            <w:pPr>
              <w:rPr>
                <w:rFonts w:ascii="Arial" w:hAnsi="Arial" w:cs="Arial"/>
              </w:rPr>
            </w:pPr>
          </w:p>
        </w:tc>
      </w:tr>
      <w:tr w:rsidR="004D6598" w:rsidRPr="000B5BE5" w14:paraId="60222F66" w14:textId="77777777" w:rsidTr="00886D69">
        <w:trPr>
          <w:trHeight w:val="255"/>
        </w:trPr>
        <w:tc>
          <w:tcPr>
            <w:tcW w:w="0" w:type="auto"/>
            <w:tcBorders>
              <w:top w:val="nil"/>
              <w:left w:val="nil"/>
              <w:bottom w:val="nil"/>
              <w:right w:val="nil"/>
            </w:tcBorders>
            <w:shd w:val="clear" w:color="auto" w:fill="auto"/>
            <w:noWrap/>
            <w:vAlign w:val="bottom"/>
            <w:hideMark/>
          </w:tcPr>
          <w:p w14:paraId="60222F60" w14:textId="77777777" w:rsidR="004D6598" w:rsidRPr="000B5BE5" w:rsidRDefault="004D6598" w:rsidP="00886D69"/>
        </w:tc>
        <w:tc>
          <w:tcPr>
            <w:tcW w:w="2505" w:type="dxa"/>
            <w:tcBorders>
              <w:top w:val="nil"/>
              <w:left w:val="double" w:sz="6" w:space="0" w:color="auto"/>
              <w:bottom w:val="nil"/>
              <w:right w:val="nil"/>
            </w:tcBorders>
            <w:shd w:val="clear" w:color="auto" w:fill="auto"/>
            <w:noWrap/>
            <w:vAlign w:val="bottom"/>
            <w:hideMark/>
          </w:tcPr>
          <w:p w14:paraId="60222F61" w14:textId="77777777" w:rsidR="004D6598" w:rsidRPr="000B5BE5" w:rsidRDefault="004D6598" w:rsidP="00886D69">
            <w:pPr>
              <w:jc w:val="center"/>
              <w:rPr>
                <w:rFonts w:ascii="Arial" w:hAnsi="Arial" w:cs="Arial"/>
              </w:rPr>
            </w:pPr>
            <w:r w:rsidRPr="000B5BE5">
              <w:rPr>
                <w:rFonts w:ascii="Arial" w:hAnsi="Arial" w:cs="Arial"/>
              </w:rPr>
              <w:t>of</w:t>
            </w:r>
          </w:p>
        </w:tc>
        <w:tc>
          <w:tcPr>
            <w:tcW w:w="1525" w:type="dxa"/>
            <w:gridSpan w:val="2"/>
            <w:tcBorders>
              <w:top w:val="nil"/>
              <w:left w:val="single" w:sz="4" w:space="0" w:color="auto"/>
              <w:bottom w:val="nil"/>
              <w:right w:val="single" w:sz="4" w:space="0" w:color="auto"/>
            </w:tcBorders>
            <w:shd w:val="clear" w:color="auto" w:fill="auto"/>
            <w:noWrap/>
            <w:vAlign w:val="bottom"/>
            <w:hideMark/>
          </w:tcPr>
          <w:p w14:paraId="60222F62" w14:textId="77777777" w:rsidR="004D6598" w:rsidRPr="000B5BE5" w:rsidRDefault="004D6598" w:rsidP="00886D69">
            <w:pPr>
              <w:jc w:val="center"/>
              <w:rPr>
                <w:rFonts w:ascii="Arial" w:hAnsi="Arial" w:cs="Arial"/>
              </w:rPr>
            </w:pPr>
            <w:r w:rsidRPr="000B5BE5">
              <w:rPr>
                <w:rFonts w:ascii="Arial" w:hAnsi="Arial" w:cs="Arial"/>
              </w:rPr>
              <w:t>Quantity</w:t>
            </w:r>
          </w:p>
        </w:tc>
        <w:tc>
          <w:tcPr>
            <w:tcW w:w="5405" w:type="dxa"/>
            <w:gridSpan w:val="8"/>
            <w:tcBorders>
              <w:top w:val="nil"/>
              <w:left w:val="nil"/>
              <w:bottom w:val="nil"/>
              <w:right w:val="nil"/>
            </w:tcBorders>
            <w:shd w:val="clear" w:color="auto" w:fill="auto"/>
            <w:noWrap/>
            <w:vAlign w:val="bottom"/>
            <w:hideMark/>
          </w:tcPr>
          <w:p w14:paraId="60222F63" w14:textId="77777777" w:rsidR="004D6598" w:rsidRPr="000B5BE5" w:rsidRDefault="004D6598" w:rsidP="00886D69">
            <w:pPr>
              <w:jc w:val="center"/>
              <w:rPr>
                <w:rFonts w:ascii="Arial" w:hAnsi="Arial" w:cs="Arial"/>
              </w:rPr>
            </w:pPr>
            <w:r w:rsidRPr="000B5BE5">
              <w:rPr>
                <w:rFonts w:ascii="Arial" w:hAnsi="Arial" w:cs="Arial"/>
              </w:rPr>
              <w:t>Description</w:t>
            </w:r>
          </w:p>
        </w:tc>
        <w:tc>
          <w:tcPr>
            <w:tcW w:w="1530" w:type="dxa"/>
            <w:gridSpan w:val="2"/>
            <w:tcBorders>
              <w:top w:val="nil"/>
              <w:left w:val="single" w:sz="4" w:space="0" w:color="auto"/>
              <w:bottom w:val="nil"/>
              <w:right w:val="double" w:sz="6" w:space="0" w:color="000000"/>
            </w:tcBorders>
            <w:shd w:val="clear" w:color="auto" w:fill="auto"/>
            <w:noWrap/>
            <w:vAlign w:val="bottom"/>
            <w:hideMark/>
          </w:tcPr>
          <w:p w14:paraId="60222F64" w14:textId="77777777" w:rsidR="004D6598" w:rsidRPr="000B5BE5" w:rsidRDefault="004D6598" w:rsidP="00886D69">
            <w:pPr>
              <w:jc w:val="center"/>
              <w:rPr>
                <w:rFonts w:ascii="Arial" w:hAnsi="Arial" w:cs="Arial"/>
              </w:rPr>
            </w:pPr>
            <w:r w:rsidRPr="000B5BE5">
              <w:rPr>
                <w:rFonts w:ascii="Arial" w:hAnsi="Arial" w:cs="Arial"/>
              </w:rPr>
              <w:t>Amount</w:t>
            </w:r>
          </w:p>
        </w:tc>
        <w:tc>
          <w:tcPr>
            <w:tcW w:w="760" w:type="dxa"/>
            <w:tcBorders>
              <w:top w:val="nil"/>
              <w:left w:val="nil"/>
              <w:bottom w:val="nil"/>
              <w:right w:val="nil"/>
            </w:tcBorders>
            <w:shd w:val="clear" w:color="auto" w:fill="auto"/>
            <w:noWrap/>
            <w:vAlign w:val="bottom"/>
            <w:hideMark/>
          </w:tcPr>
          <w:p w14:paraId="60222F65" w14:textId="77777777" w:rsidR="004D6598" w:rsidRPr="000B5BE5" w:rsidRDefault="004D6598" w:rsidP="00886D69">
            <w:pPr>
              <w:jc w:val="center"/>
              <w:rPr>
                <w:rFonts w:ascii="Arial" w:hAnsi="Arial" w:cs="Arial"/>
              </w:rPr>
            </w:pPr>
          </w:p>
        </w:tc>
      </w:tr>
      <w:tr w:rsidR="004D6598" w:rsidRPr="000B5BE5" w14:paraId="60222F73" w14:textId="77777777" w:rsidTr="00886D69">
        <w:trPr>
          <w:trHeight w:val="255"/>
        </w:trPr>
        <w:tc>
          <w:tcPr>
            <w:tcW w:w="0" w:type="auto"/>
            <w:tcBorders>
              <w:top w:val="nil"/>
              <w:left w:val="nil"/>
              <w:bottom w:val="nil"/>
              <w:right w:val="nil"/>
            </w:tcBorders>
            <w:shd w:val="clear" w:color="auto" w:fill="auto"/>
            <w:noWrap/>
            <w:vAlign w:val="bottom"/>
            <w:hideMark/>
          </w:tcPr>
          <w:p w14:paraId="60222F67" w14:textId="77777777" w:rsidR="004D6598" w:rsidRPr="000B5BE5" w:rsidRDefault="004D6598" w:rsidP="00886D69"/>
        </w:tc>
        <w:tc>
          <w:tcPr>
            <w:tcW w:w="2505" w:type="dxa"/>
            <w:tcBorders>
              <w:top w:val="nil"/>
              <w:left w:val="double" w:sz="6" w:space="0" w:color="auto"/>
              <w:bottom w:val="single" w:sz="4" w:space="0" w:color="auto"/>
              <w:right w:val="nil"/>
            </w:tcBorders>
            <w:shd w:val="clear" w:color="auto" w:fill="auto"/>
            <w:noWrap/>
            <w:vAlign w:val="bottom"/>
            <w:hideMark/>
          </w:tcPr>
          <w:p w14:paraId="60222F68" w14:textId="77777777" w:rsidR="004D6598" w:rsidRPr="000B5BE5" w:rsidRDefault="004D6598" w:rsidP="00886D69">
            <w:pPr>
              <w:jc w:val="center"/>
              <w:rPr>
                <w:rFonts w:ascii="Arial" w:hAnsi="Arial" w:cs="Arial"/>
              </w:rPr>
            </w:pPr>
            <w:r w:rsidRPr="000B5BE5">
              <w:rPr>
                <w:rFonts w:ascii="Arial" w:hAnsi="Arial" w:cs="Arial"/>
              </w:rPr>
              <w:t>Order</w:t>
            </w:r>
          </w:p>
        </w:tc>
        <w:tc>
          <w:tcPr>
            <w:tcW w:w="15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60222F69" w14:textId="77777777" w:rsidR="004D6598" w:rsidRPr="000B5BE5" w:rsidRDefault="004D6598" w:rsidP="00886D69">
            <w:pPr>
              <w:jc w:val="center"/>
              <w:rPr>
                <w:rFonts w:ascii="Arial" w:hAnsi="Arial" w:cs="Arial"/>
              </w:rPr>
            </w:pPr>
            <w:r w:rsidRPr="000B5BE5">
              <w:rPr>
                <w:rFonts w:ascii="Arial" w:hAnsi="Arial" w:cs="Arial"/>
              </w:rPr>
              <w:t> </w:t>
            </w:r>
          </w:p>
        </w:tc>
        <w:tc>
          <w:tcPr>
            <w:tcW w:w="0" w:type="auto"/>
            <w:tcBorders>
              <w:top w:val="nil"/>
              <w:left w:val="nil"/>
              <w:bottom w:val="single" w:sz="4" w:space="0" w:color="auto"/>
              <w:right w:val="nil"/>
            </w:tcBorders>
            <w:shd w:val="clear" w:color="auto" w:fill="auto"/>
            <w:noWrap/>
            <w:vAlign w:val="bottom"/>
            <w:hideMark/>
          </w:tcPr>
          <w:p w14:paraId="60222F6A" w14:textId="77777777" w:rsidR="004D6598" w:rsidRPr="000B5BE5" w:rsidRDefault="004D6598" w:rsidP="00886D69">
            <w:pPr>
              <w:rPr>
                <w:rFonts w:ascii="Arial" w:hAnsi="Arial" w:cs="Arial"/>
              </w:rPr>
            </w:pPr>
            <w:r w:rsidRPr="000B5BE5">
              <w:rPr>
                <w:rFonts w:ascii="Arial" w:hAnsi="Arial" w:cs="Arial"/>
              </w:rPr>
              <w:t> </w:t>
            </w:r>
          </w:p>
        </w:tc>
        <w:tc>
          <w:tcPr>
            <w:tcW w:w="0" w:type="auto"/>
            <w:tcBorders>
              <w:top w:val="nil"/>
              <w:left w:val="nil"/>
              <w:bottom w:val="single" w:sz="4" w:space="0" w:color="auto"/>
              <w:right w:val="nil"/>
            </w:tcBorders>
            <w:shd w:val="clear" w:color="auto" w:fill="auto"/>
            <w:noWrap/>
            <w:vAlign w:val="bottom"/>
            <w:hideMark/>
          </w:tcPr>
          <w:p w14:paraId="60222F6B" w14:textId="77777777" w:rsidR="004D6598" w:rsidRPr="000B5BE5" w:rsidRDefault="004D6598" w:rsidP="00886D69">
            <w:pPr>
              <w:rPr>
                <w:rFonts w:ascii="Arial" w:hAnsi="Arial" w:cs="Arial"/>
              </w:rPr>
            </w:pPr>
            <w:r w:rsidRPr="000B5BE5">
              <w:rPr>
                <w:rFonts w:ascii="Arial" w:hAnsi="Arial" w:cs="Arial"/>
              </w:rPr>
              <w:t> </w:t>
            </w:r>
          </w:p>
        </w:tc>
        <w:tc>
          <w:tcPr>
            <w:tcW w:w="0" w:type="auto"/>
            <w:tcBorders>
              <w:top w:val="nil"/>
              <w:left w:val="nil"/>
              <w:bottom w:val="single" w:sz="4" w:space="0" w:color="auto"/>
              <w:right w:val="nil"/>
            </w:tcBorders>
            <w:shd w:val="clear" w:color="auto" w:fill="auto"/>
            <w:noWrap/>
            <w:vAlign w:val="bottom"/>
            <w:hideMark/>
          </w:tcPr>
          <w:p w14:paraId="60222F6C" w14:textId="77777777" w:rsidR="004D6598" w:rsidRPr="000B5BE5" w:rsidRDefault="004D6598" w:rsidP="00886D69">
            <w:pPr>
              <w:rPr>
                <w:rFonts w:ascii="Arial" w:hAnsi="Arial" w:cs="Arial"/>
              </w:rPr>
            </w:pPr>
            <w:r w:rsidRPr="000B5BE5">
              <w:rPr>
                <w:rFonts w:ascii="Arial" w:hAnsi="Arial" w:cs="Arial"/>
              </w:rPr>
              <w:t> </w:t>
            </w:r>
          </w:p>
        </w:tc>
        <w:tc>
          <w:tcPr>
            <w:tcW w:w="2825" w:type="dxa"/>
            <w:gridSpan w:val="2"/>
            <w:tcBorders>
              <w:top w:val="nil"/>
              <w:left w:val="nil"/>
              <w:bottom w:val="single" w:sz="4" w:space="0" w:color="auto"/>
              <w:right w:val="nil"/>
            </w:tcBorders>
            <w:shd w:val="clear" w:color="auto" w:fill="auto"/>
            <w:noWrap/>
            <w:vAlign w:val="bottom"/>
            <w:hideMark/>
          </w:tcPr>
          <w:p w14:paraId="60222F6D" w14:textId="77777777" w:rsidR="004D6598" w:rsidRPr="000B5BE5" w:rsidRDefault="004D6598" w:rsidP="00886D69">
            <w:pPr>
              <w:rPr>
                <w:rFonts w:ascii="Arial" w:hAnsi="Arial" w:cs="Arial"/>
              </w:rPr>
            </w:pPr>
            <w:r w:rsidRPr="000B5BE5">
              <w:rPr>
                <w:rFonts w:ascii="Arial" w:hAnsi="Arial" w:cs="Arial"/>
              </w:rPr>
              <w:t> </w:t>
            </w:r>
          </w:p>
        </w:tc>
        <w:tc>
          <w:tcPr>
            <w:tcW w:w="1186" w:type="dxa"/>
            <w:tcBorders>
              <w:top w:val="nil"/>
              <w:left w:val="nil"/>
              <w:bottom w:val="single" w:sz="4" w:space="0" w:color="auto"/>
              <w:right w:val="nil"/>
            </w:tcBorders>
            <w:shd w:val="clear" w:color="auto" w:fill="auto"/>
            <w:noWrap/>
            <w:vAlign w:val="bottom"/>
            <w:hideMark/>
          </w:tcPr>
          <w:p w14:paraId="60222F6E" w14:textId="77777777" w:rsidR="004D6598" w:rsidRPr="000B5BE5" w:rsidRDefault="004D6598" w:rsidP="00886D69">
            <w:pPr>
              <w:rPr>
                <w:rFonts w:ascii="Arial" w:hAnsi="Arial" w:cs="Arial"/>
              </w:rPr>
            </w:pPr>
            <w:r w:rsidRPr="000B5BE5">
              <w:rPr>
                <w:rFonts w:ascii="Arial" w:hAnsi="Arial" w:cs="Arial"/>
              </w:rPr>
              <w:t> </w:t>
            </w:r>
          </w:p>
        </w:tc>
        <w:tc>
          <w:tcPr>
            <w:tcW w:w="524" w:type="dxa"/>
            <w:gridSpan w:val="2"/>
            <w:tcBorders>
              <w:top w:val="nil"/>
              <w:left w:val="nil"/>
              <w:bottom w:val="single" w:sz="4" w:space="0" w:color="auto"/>
              <w:right w:val="nil"/>
            </w:tcBorders>
            <w:shd w:val="clear" w:color="auto" w:fill="auto"/>
            <w:noWrap/>
            <w:vAlign w:val="bottom"/>
            <w:hideMark/>
          </w:tcPr>
          <w:p w14:paraId="60222F6F" w14:textId="77777777" w:rsidR="004D6598" w:rsidRPr="000B5BE5" w:rsidRDefault="004D6598" w:rsidP="00886D69">
            <w:pPr>
              <w:rPr>
                <w:rFonts w:ascii="Arial" w:hAnsi="Arial" w:cs="Arial"/>
              </w:rPr>
            </w:pPr>
            <w:r w:rsidRPr="000B5BE5">
              <w:rPr>
                <w:rFonts w:ascii="Arial" w:hAnsi="Arial" w:cs="Arial"/>
              </w:rPr>
              <w:t> </w:t>
            </w:r>
          </w:p>
        </w:tc>
        <w:tc>
          <w:tcPr>
            <w:tcW w:w="1119" w:type="dxa"/>
            <w:tcBorders>
              <w:top w:val="nil"/>
              <w:left w:val="single" w:sz="4" w:space="0" w:color="auto"/>
              <w:bottom w:val="single" w:sz="4" w:space="0" w:color="auto"/>
              <w:right w:val="nil"/>
            </w:tcBorders>
            <w:shd w:val="clear" w:color="auto" w:fill="auto"/>
            <w:noWrap/>
            <w:vAlign w:val="bottom"/>
            <w:hideMark/>
          </w:tcPr>
          <w:p w14:paraId="60222F70" w14:textId="77777777" w:rsidR="004D6598" w:rsidRPr="000B5BE5" w:rsidRDefault="004D6598" w:rsidP="00886D69">
            <w:pPr>
              <w:jc w:val="right"/>
              <w:rPr>
                <w:rFonts w:ascii="Arial" w:hAnsi="Arial" w:cs="Arial"/>
              </w:rPr>
            </w:pPr>
            <w:r w:rsidRPr="000B5BE5">
              <w:rPr>
                <w:rFonts w:ascii="Arial" w:hAnsi="Arial" w:cs="Arial"/>
              </w:rPr>
              <w:t> </w:t>
            </w:r>
          </w:p>
        </w:tc>
        <w:tc>
          <w:tcPr>
            <w:tcW w:w="411" w:type="dxa"/>
            <w:tcBorders>
              <w:top w:val="nil"/>
              <w:left w:val="nil"/>
              <w:bottom w:val="single" w:sz="4" w:space="0" w:color="auto"/>
              <w:right w:val="double" w:sz="6" w:space="0" w:color="auto"/>
            </w:tcBorders>
            <w:shd w:val="clear" w:color="auto" w:fill="auto"/>
            <w:noWrap/>
            <w:vAlign w:val="bottom"/>
            <w:hideMark/>
          </w:tcPr>
          <w:p w14:paraId="60222F71" w14:textId="77777777" w:rsidR="004D6598" w:rsidRPr="000B5BE5" w:rsidRDefault="004D6598" w:rsidP="00886D69">
            <w:pPr>
              <w:rPr>
                <w:rFonts w:ascii="Arial" w:hAnsi="Arial" w:cs="Arial"/>
              </w:rPr>
            </w:pPr>
            <w:r w:rsidRPr="000B5BE5">
              <w:rPr>
                <w:rFonts w:ascii="Arial" w:hAnsi="Arial" w:cs="Arial"/>
              </w:rPr>
              <w:t> </w:t>
            </w:r>
          </w:p>
        </w:tc>
        <w:tc>
          <w:tcPr>
            <w:tcW w:w="760" w:type="dxa"/>
            <w:tcBorders>
              <w:top w:val="nil"/>
              <w:left w:val="nil"/>
              <w:bottom w:val="nil"/>
              <w:right w:val="nil"/>
            </w:tcBorders>
            <w:shd w:val="clear" w:color="auto" w:fill="auto"/>
            <w:noWrap/>
            <w:vAlign w:val="bottom"/>
            <w:hideMark/>
          </w:tcPr>
          <w:p w14:paraId="60222F72" w14:textId="77777777" w:rsidR="004D6598" w:rsidRPr="000B5BE5" w:rsidRDefault="004D6598" w:rsidP="00886D69">
            <w:pPr>
              <w:rPr>
                <w:rFonts w:ascii="Arial" w:hAnsi="Arial" w:cs="Arial"/>
              </w:rPr>
            </w:pPr>
          </w:p>
        </w:tc>
      </w:tr>
      <w:tr w:rsidR="004D6598" w:rsidRPr="000B5BE5" w14:paraId="60222F80" w14:textId="77777777" w:rsidTr="00886D69">
        <w:trPr>
          <w:trHeight w:val="255"/>
        </w:trPr>
        <w:tc>
          <w:tcPr>
            <w:tcW w:w="0" w:type="auto"/>
            <w:tcBorders>
              <w:top w:val="nil"/>
              <w:left w:val="nil"/>
              <w:bottom w:val="nil"/>
              <w:right w:val="nil"/>
            </w:tcBorders>
            <w:shd w:val="clear" w:color="auto" w:fill="auto"/>
            <w:noWrap/>
            <w:vAlign w:val="bottom"/>
            <w:hideMark/>
          </w:tcPr>
          <w:p w14:paraId="60222F74" w14:textId="77777777" w:rsidR="004D6598" w:rsidRPr="000B5BE5" w:rsidRDefault="004D6598" w:rsidP="00886D69"/>
        </w:tc>
        <w:tc>
          <w:tcPr>
            <w:tcW w:w="2505" w:type="dxa"/>
            <w:tcBorders>
              <w:top w:val="nil"/>
              <w:left w:val="double" w:sz="6" w:space="0" w:color="auto"/>
              <w:bottom w:val="nil"/>
              <w:right w:val="nil"/>
            </w:tcBorders>
            <w:shd w:val="clear" w:color="auto" w:fill="auto"/>
            <w:noWrap/>
            <w:vAlign w:val="bottom"/>
            <w:hideMark/>
          </w:tcPr>
          <w:p w14:paraId="60222F75" w14:textId="77777777" w:rsidR="004D6598" w:rsidRPr="000B5BE5" w:rsidRDefault="004D6598" w:rsidP="00886D69">
            <w:pPr>
              <w:jc w:val="center"/>
              <w:rPr>
                <w:rFonts w:ascii="Arial" w:hAnsi="Arial" w:cs="Arial"/>
              </w:rPr>
            </w:pPr>
            <w:r w:rsidRPr="000B5BE5">
              <w:rPr>
                <w:rFonts w:ascii="Arial" w:hAnsi="Arial" w:cs="Arial"/>
              </w:rPr>
              <w:t> </w:t>
            </w:r>
          </w:p>
        </w:tc>
        <w:tc>
          <w:tcPr>
            <w:tcW w:w="1525" w:type="dxa"/>
            <w:gridSpan w:val="2"/>
            <w:tcBorders>
              <w:top w:val="nil"/>
              <w:left w:val="single" w:sz="4" w:space="0" w:color="auto"/>
              <w:bottom w:val="nil"/>
              <w:right w:val="single" w:sz="4" w:space="0" w:color="auto"/>
            </w:tcBorders>
            <w:shd w:val="clear" w:color="auto" w:fill="auto"/>
            <w:noWrap/>
            <w:vAlign w:val="bottom"/>
            <w:hideMark/>
          </w:tcPr>
          <w:p w14:paraId="60222F76" w14:textId="77777777" w:rsidR="004D6598" w:rsidRPr="000B5BE5" w:rsidRDefault="004D6598" w:rsidP="00886D69">
            <w:pPr>
              <w:jc w:val="center"/>
              <w:rPr>
                <w:rFonts w:ascii="Arial" w:hAnsi="Arial" w:cs="Arial"/>
              </w:rPr>
            </w:pPr>
            <w:r w:rsidRPr="000B5BE5">
              <w:rPr>
                <w:rFonts w:ascii="Arial" w:hAnsi="Arial" w:cs="Arial"/>
              </w:rPr>
              <w:t> </w:t>
            </w:r>
          </w:p>
        </w:tc>
        <w:tc>
          <w:tcPr>
            <w:tcW w:w="0" w:type="auto"/>
            <w:tcBorders>
              <w:top w:val="nil"/>
              <w:left w:val="nil"/>
              <w:bottom w:val="nil"/>
              <w:right w:val="nil"/>
            </w:tcBorders>
            <w:shd w:val="clear" w:color="auto" w:fill="auto"/>
            <w:noWrap/>
            <w:vAlign w:val="bottom"/>
            <w:hideMark/>
          </w:tcPr>
          <w:p w14:paraId="60222F77" w14:textId="77777777" w:rsidR="004D6598" w:rsidRPr="000B5BE5" w:rsidRDefault="004D6598" w:rsidP="00886D69">
            <w:pPr>
              <w:jc w:val="center"/>
              <w:rPr>
                <w:rFonts w:ascii="Arial" w:hAnsi="Arial" w:cs="Arial"/>
              </w:rPr>
            </w:pPr>
          </w:p>
        </w:tc>
        <w:tc>
          <w:tcPr>
            <w:tcW w:w="0" w:type="auto"/>
            <w:tcBorders>
              <w:top w:val="nil"/>
              <w:left w:val="nil"/>
              <w:bottom w:val="nil"/>
              <w:right w:val="nil"/>
            </w:tcBorders>
            <w:shd w:val="clear" w:color="auto" w:fill="auto"/>
            <w:noWrap/>
            <w:vAlign w:val="bottom"/>
            <w:hideMark/>
          </w:tcPr>
          <w:p w14:paraId="60222F78" w14:textId="77777777" w:rsidR="004D6598" w:rsidRPr="000B5BE5" w:rsidRDefault="004D6598" w:rsidP="00886D69"/>
        </w:tc>
        <w:tc>
          <w:tcPr>
            <w:tcW w:w="0" w:type="auto"/>
            <w:tcBorders>
              <w:top w:val="nil"/>
              <w:left w:val="nil"/>
              <w:bottom w:val="nil"/>
              <w:right w:val="nil"/>
            </w:tcBorders>
            <w:shd w:val="clear" w:color="auto" w:fill="auto"/>
            <w:noWrap/>
            <w:vAlign w:val="bottom"/>
            <w:hideMark/>
          </w:tcPr>
          <w:p w14:paraId="60222F79" w14:textId="77777777" w:rsidR="004D6598" w:rsidRPr="000B5BE5" w:rsidRDefault="004D6598" w:rsidP="00886D69"/>
        </w:tc>
        <w:tc>
          <w:tcPr>
            <w:tcW w:w="2825" w:type="dxa"/>
            <w:gridSpan w:val="2"/>
            <w:tcBorders>
              <w:top w:val="nil"/>
              <w:left w:val="nil"/>
              <w:bottom w:val="nil"/>
              <w:right w:val="nil"/>
            </w:tcBorders>
            <w:shd w:val="clear" w:color="auto" w:fill="auto"/>
            <w:noWrap/>
            <w:vAlign w:val="bottom"/>
            <w:hideMark/>
          </w:tcPr>
          <w:p w14:paraId="60222F7A" w14:textId="77777777" w:rsidR="004D6598" w:rsidRPr="000B5BE5" w:rsidRDefault="004D6598" w:rsidP="00886D69"/>
        </w:tc>
        <w:tc>
          <w:tcPr>
            <w:tcW w:w="1186" w:type="dxa"/>
            <w:tcBorders>
              <w:top w:val="nil"/>
              <w:left w:val="nil"/>
              <w:bottom w:val="nil"/>
              <w:right w:val="nil"/>
            </w:tcBorders>
            <w:shd w:val="clear" w:color="auto" w:fill="auto"/>
            <w:noWrap/>
            <w:vAlign w:val="bottom"/>
            <w:hideMark/>
          </w:tcPr>
          <w:p w14:paraId="60222F7B" w14:textId="77777777" w:rsidR="004D6598" w:rsidRPr="000B5BE5" w:rsidRDefault="004D6598" w:rsidP="00886D69"/>
        </w:tc>
        <w:tc>
          <w:tcPr>
            <w:tcW w:w="524" w:type="dxa"/>
            <w:gridSpan w:val="2"/>
            <w:tcBorders>
              <w:top w:val="nil"/>
              <w:left w:val="nil"/>
              <w:bottom w:val="nil"/>
              <w:right w:val="nil"/>
            </w:tcBorders>
            <w:shd w:val="clear" w:color="auto" w:fill="auto"/>
            <w:noWrap/>
            <w:vAlign w:val="bottom"/>
            <w:hideMark/>
          </w:tcPr>
          <w:p w14:paraId="60222F7C" w14:textId="77777777" w:rsidR="004D6598" w:rsidRPr="000B5BE5" w:rsidRDefault="004D6598" w:rsidP="00886D69"/>
        </w:tc>
        <w:tc>
          <w:tcPr>
            <w:tcW w:w="1119" w:type="dxa"/>
            <w:tcBorders>
              <w:top w:val="nil"/>
              <w:left w:val="single" w:sz="4" w:space="0" w:color="auto"/>
              <w:bottom w:val="nil"/>
              <w:right w:val="nil"/>
            </w:tcBorders>
            <w:shd w:val="clear" w:color="auto" w:fill="auto"/>
            <w:noWrap/>
            <w:vAlign w:val="bottom"/>
            <w:hideMark/>
          </w:tcPr>
          <w:p w14:paraId="60222F7D" w14:textId="77777777" w:rsidR="004D6598" w:rsidRPr="000B5BE5" w:rsidRDefault="004D6598" w:rsidP="00886D69">
            <w:pPr>
              <w:jc w:val="right"/>
              <w:rPr>
                <w:rFonts w:ascii="Arial" w:hAnsi="Arial" w:cs="Arial"/>
              </w:rPr>
            </w:pPr>
            <w:r w:rsidRPr="000B5BE5">
              <w:rPr>
                <w:rFonts w:ascii="Arial" w:hAnsi="Arial" w:cs="Arial"/>
              </w:rPr>
              <w:t> </w:t>
            </w:r>
          </w:p>
        </w:tc>
        <w:tc>
          <w:tcPr>
            <w:tcW w:w="411" w:type="dxa"/>
            <w:tcBorders>
              <w:top w:val="nil"/>
              <w:left w:val="nil"/>
              <w:bottom w:val="nil"/>
              <w:right w:val="double" w:sz="6" w:space="0" w:color="auto"/>
            </w:tcBorders>
            <w:shd w:val="clear" w:color="auto" w:fill="auto"/>
            <w:noWrap/>
            <w:vAlign w:val="bottom"/>
            <w:hideMark/>
          </w:tcPr>
          <w:p w14:paraId="60222F7E" w14:textId="77777777" w:rsidR="004D6598" w:rsidRPr="000B5BE5" w:rsidRDefault="004D6598" w:rsidP="00886D69">
            <w:pPr>
              <w:rPr>
                <w:rFonts w:ascii="Arial" w:hAnsi="Arial" w:cs="Arial"/>
              </w:rPr>
            </w:pPr>
            <w:r w:rsidRPr="000B5BE5">
              <w:rPr>
                <w:rFonts w:ascii="Arial" w:hAnsi="Arial" w:cs="Arial"/>
              </w:rPr>
              <w:t> </w:t>
            </w:r>
          </w:p>
        </w:tc>
        <w:tc>
          <w:tcPr>
            <w:tcW w:w="760" w:type="dxa"/>
            <w:tcBorders>
              <w:top w:val="nil"/>
              <w:left w:val="nil"/>
              <w:bottom w:val="nil"/>
              <w:right w:val="nil"/>
            </w:tcBorders>
            <w:shd w:val="clear" w:color="auto" w:fill="auto"/>
            <w:noWrap/>
            <w:vAlign w:val="bottom"/>
            <w:hideMark/>
          </w:tcPr>
          <w:p w14:paraId="60222F7F" w14:textId="77777777" w:rsidR="004D6598" w:rsidRPr="000B5BE5" w:rsidRDefault="004D6598" w:rsidP="00886D69">
            <w:pPr>
              <w:rPr>
                <w:rFonts w:ascii="Arial" w:hAnsi="Arial" w:cs="Arial"/>
              </w:rPr>
            </w:pPr>
          </w:p>
        </w:tc>
      </w:tr>
      <w:tr w:rsidR="004D6598" w:rsidRPr="000B5BE5" w14:paraId="60222F8D" w14:textId="77777777" w:rsidTr="00886D69">
        <w:trPr>
          <w:trHeight w:val="255"/>
        </w:trPr>
        <w:tc>
          <w:tcPr>
            <w:tcW w:w="0" w:type="auto"/>
            <w:tcBorders>
              <w:top w:val="nil"/>
              <w:left w:val="nil"/>
              <w:bottom w:val="nil"/>
              <w:right w:val="nil"/>
            </w:tcBorders>
            <w:shd w:val="clear" w:color="auto" w:fill="auto"/>
            <w:noWrap/>
            <w:vAlign w:val="bottom"/>
            <w:hideMark/>
          </w:tcPr>
          <w:p w14:paraId="60222F81" w14:textId="77777777" w:rsidR="004D6598" w:rsidRPr="000B5BE5" w:rsidRDefault="004D6598" w:rsidP="00886D69"/>
        </w:tc>
        <w:tc>
          <w:tcPr>
            <w:tcW w:w="2505" w:type="dxa"/>
            <w:tcBorders>
              <w:top w:val="nil"/>
              <w:left w:val="double" w:sz="6" w:space="0" w:color="auto"/>
              <w:bottom w:val="nil"/>
              <w:right w:val="nil"/>
            </w:tcBorders>
            <w:shd w:val="clear" w:color="auto" w:fill="auto"/>
            <w:noWrap/>
            <w:vAlign w:val="bottom"/>
            <w:hideMark/>
          </w:tcPr>
          <w:p w14:paraId="60222F82" w14:textId="77777777" w:rsidR="004D6598" w:rsidRPr="000B5BE5" w:rsidRDefault="004D6598" w:rsidP="00886D69">
            <w:pPr>
              <w:jc w:val="center"/>
              <w:rPr>
                <w:rFonts w:ascii="Arial" w:hAnsi="Arial" w:cs="Arial"/>
              </w:rPr>
            </w:pPr>
            <w:r w:rsidRPr="000B5BE5">
              <w:rPr>
                <w:rFonts w:ascii="Arial" w:hAnsi="Arial" w:cs="Arial"/>
              </w:rPr>
              <w:t> </w:t>
            </w:r>
          </w:p>
        </w:tc>
        <w:tc>
          <w:tcPr>
            <w:tcW w:w="1525" w:type="dxa"/>
            <w:gridSpan w:val="2"/>
            <w:tcBorders>
              <w:top w:val="nil"/>
              <w:left w:val="single" w:sz="4" w:space="0" w:color="auto"/>
              <w:bottom w:val="nil"/>
              <w:right w:val="single" w:sz="4" w:space="0" w:color="auto"/>
            </w:tcBorders>
            <w:shd w:val="clear" w:color="auto" w:fill="auto"/>
            <w:noWrap/>
            <w:vAlign w:val="bottom"/>
            <w:hideMark/>
          </w:tcPr>
          <w:p w14:paraId="60222F83" w14:textId="77777777" w:rsidR="004D6598" w:rsidRPr="000B5BE5" w:rsidRDefault="004D6598" w:rsidP="00886D69">
            <w:pPr>
              <w:jc w:val="center"/>
              <w:rPr>
                <w:rFonts w:ascii="Arial" w:hAnsi="Arial" w:cs="Arial"/>
              </w:rPr>
            </w:pPr>
            <w:r w:rsidRPr="000B5BE5">
              <w:rPr>
                <w:rFonts w:ascii="Arial" w:hAnsi="Arial" w:cs="Arial"/>
              </w:rPr>
              <w:t> </w:t>
            </w:r>
          </w:p>
        </w:tc>
        <w:tc>
          <w:tcPr>
            <w:tcW w:w="0" w:type="auto"/>
            <w:tcBorders>
              <w:top w:val="nil"/>
              <w:left w:val="nil"/>
              <w:bottom w:val="nil"/>
              <w:right w:val="nil"/>
            </w:tcBorders>
            <w:shd w:val="clear" w:color="auto" w:fill="auto"/>
            <w:noWrap/>
            <w:vAlign w:val="bottom"/>
            <w:hideMark/>
          </w:tcPr>
          <w:p w14:paraId="60222F84" w14:textId="77777777" w:rsidR="004D6598" w:rsidRPr="000B5BE5" w:rsidRDefault="004D6598" w:rsidP="00886D69">
            <w:pPr>
              <w:jc w:val="center"/>
              <w:rPr>
                <w:rFonts w:ascii="Arial" w:hAnsi="Arial" w:cs="Arial"/>
              </w:rPr>
            </w:pPr>
          </w:p>
        </w:tc>
        <w:tc>
          <w:tcPr>
            <w:tcW w:w="0" w:type="auto"/>
            <w:tcBorders>
              <w:top w:val="nil"/>
              <w:left w:val="nil"/>
              <w:bottom w:val="nil"/>
              <w:right w:val="nil"/>
            </w:tcBorders>
            <w:shd w:val="clear" w:color="auto" w:fill="auto"/>
            <w:noWrap/>
            <w:vAlign w:val="bottom"/>
            <w:hideMark/>
          </w:tcPr>
          <w:p w14:paraId="60222F85" w14:textId="77777777" w:rsidR="004D6598" w:rsidRPr="000B5BE5" w:rsidRDefault="004D6598" w:rsidP="00886D69"/>
        </w:tc>
        <w:tc>
          <w:tcPr>
            <w:tcW w:w="0" w:type="auto"/>
            <w:tcBorders>
              <w:top w:val="nil"/>
              <w:left w:val="nil"/>
              <w:bottom w:val="nil"/>
              <w:right w:val="nil"/>
            </w:tcBorders>
            <w:shd w:val="clear" w:color="auto" w:fill="auto"/>
            <w:noWrap/>
            <w:vAlign w:val="bottom"/>
            <w:hideMark/>
          </w:tcPr>
          <w:p w14:paraId="60222F86" w14:textId="77777777" w:rsidR="004D6598" w:rsidRPr="000B5BE5" w:rsidRDefault="004D6598" w:rsidP="00886D69"/>
        </w:tc>
        <w:tc>
          <w:tcPr>
            <w:tcW w:w="2825" w:type="dxa"/>
            <w:gridSpan w:val="2"/>
            <w:tcBorders>
              <w:top w:val="nil"/>
              <w:left w:val="nil"/>
              <w:bottom w:val="nil"/>
              <w:right w:val="nil"/>
            </w:tcBorders>
            <w:shd w:val="clear" w:color="auto" w:fill="auto"/>
            <w:noWrap/>
            <w:vAlign w:val="bottom"/>
            <w:hideMark/>
          </w:tcPr>
          <w:p w14:paraId="60222F87" w14:textId="77777777" w:rsidR="004D6598" w:rsidRPr="000B5BE5" w:rsidRDefault="004D6598" w:rsidP="00886D69"/>
        </w:tc>
        <w:tc>
          <w:tcPr>
            <w:tcW w:w="1186" w:type="dxa"/>
            <w:tcBorders>
              <w:top w:val="nil"/>
              <w:left w:val="nil"/>
              <w:bottom w:val="nil"/>
              <w:right w:val="nil"/>
            </w:tcBorders>
            <w:shd w:val="clear" w:color="auto" w:fill="auto"/>
            <w:noWrap/>
            <w:vAlign w:val="bottom"/>
            <w:hideMark/>
          </w:tcPr>
          <w:p w14:paraId="60222F88" w14:textId="77777777" w:rsidR="004D6598" w:rsidRPr="000B5BE5" w:rsidRDefault="004D6598" w:rsidP="00886D69"/>
        </w:tc>
        <w:tc>
          <w:tcPr>
            <w:tcW w:w="524" w:type="dxa"/>
            <w:gridSpan w:val="2"/>
            <w:tcBorders>
              <w:top w:val="nil"/>
              <w:left w:val="nil"/>
              <w:bottom w:val="nil"/>
              <w:right w:val="nil"/>
            </w:tcBorders>
            <w:shd w:val="clear" w:color="auto" w:fill="auto"/>
            <w:noWrap/>
            <w:vAlign w:val="bottom"/>
            <w:hideMark/>
          </w:tcPr>
          <w:p w14:paraId="60222F89" w14:textId="77777777" w:rsidR="004D6598" w:rsidRPr="000B5BE5" w:rsidRDefault="004D6598" w:rsidP="00886D69"/>
        </w:tc>
        <w:tc>
          <w:tcPr>
            <w:tcW w:w="1119" w:type="dxa"/>
            <w:tcBorders>
              <w:top w:val="nil"/>
              <w:left w:val="single" w:sz="4" w:space="0" w:color="auto"/>
              <w:bottom w:val="nil"/>
              <w:right w:val="nil"/>
            </w:tcBorders>
            <w:shd w:val="clear" w:color="auto" w:fill="auto"/>
            <w:noWrap/>
            <w:vAlign w:val="bottom"/>
            <w:hideMark/>
          </w:tcPr>
          <w:p w14:paraId="60222F8A" w14:textId="77777777" w:rsidR="004D6598" w:rsidRPr="000B5BE5" w:rsidRDefault="004D6598" w:rsidP="00886D69">
            <w:pPr>
              <w:jc w:val="right"/>
              <w:rPr>
                <w:rFonts w:ascii="Arial" w:hAnsi="Arial" w:cs="Arial"/>
              </w:rPr>
            </w:pPr>
            <w:r w:rsidRPr="000B5BE5">
              <w:rPr>
                <w:rFonts w:ascii="Arial" w:hAnsi="Arial" w:cs="Arial"/>
              </w:rPr>
              <w:t> </w:t>
            </w:r>
          </w:p>
        </w:tc>
        <w:tc>
          <w:tcPr>
            <w:tcW w:w="411" w:type="dxa"/>
            <w:tcBorders>
              <w:top w:val="nil"/>
              <w:left w:val="nil"/>
              <w:bottom w:val="nil"/>
              <w:right w:val="double" w:sz="6" w:space="0" w:color="auto"/>
            </w:tcBorders>
            <w:shd w:val="clear" w:color="auto" w:fill="auto"/>
            <w:noWrap/>
            <w:vAlign w:val="bottom"/>
            <w:hideMark/>
          </w:tcPr>
          <w:p w14:paraId="60222F8B" w14:textId="77777777" w:rsidR="004D6598" w:rsidRPr="000B5BE5" w:rsidRDefault="004D6598" w:rsidP="00886D69">
            <w:pPr>
              <w:jc w:val="center"/>
              <w:rPr>
                <w:rFonts w:ascii="Arial" w:hAnsi="Arial" w:cs="Arial"/>
              </w:rPr>
            </w:pPr>
            <w:r w:rsidRPr="000B5BE5">
              <w:rPr>
                <w:rFonts w:ascii="Arial" w:hAnsi="Arial" w:cs="Arial"/>
              </w:rPr>
              <w:t> </w:t>
            </w:r>
          </w:p>
        </w:tc>
        <w:tc>
          <w:tcPr>
            <w:tcW w:w="760" w:type="dxa"/>
            <w:tcBorders>
              <w:top w:val="nil"/>
              <w:left w:val="nil"/>
              <w:bottom w:val="nil"/>
              <w:right w:val="nil"/>
            </w:tcBorders>
            <w:shd w:val="clear" w:color="auto" w:fill="auto"/>
            <w:noWrap/>
            <w:vAlign w:val="bottom"/>
            <w:hideMark/>
          </w:tcPr>
          <w:p w14:paraId="60222F8C" w14:textId="77777777" w:rsidR="004D6598" w:rsidRPr="000B5BE5" w:rsidRDefault="004D6598" w:rsidP="00886D69">
            <w:pPr>
              <w:jc w:val="center"/>
              <w:rPr>
                <w:rFonts w:ascii="Arial" w:hAnsi="Arial" w:cs="Arial"/>
              </w:rPr>
            </w:pPr>
          </w:p>
        </w:tc>
      </w:tr>
      <w:tr w:rsidR="004D6598" w:rsidRPr="000B5BE5" w14:paraId="60222F9A" w14:textId="77777777" w:rsidTr="00886D69">
        <w:trPr>
          <w:trHeight w:val="255"/>
        </w:trPr>
        <w:tc>
          <w:tcPr>
            <w:tcW w:w="0" w:type="auto"/>
            <w:tcBorders>
              <w:top w:val="nil"/>
              <w:left w:val="nil"/>
              <w:bottom w:val="nil"/>
              <w:right w:val="nil"/>
            </w:tcBorders>
            <w:shd w:val="clear" w:color="auto" w:fill="auto"/>
            <w:noWrap/>
            <w:vAlign w:val="bottom"/>
            <w:hideMark/>
          </w:tcPr>
          <w:p w14:paraId="60222F8E" w14:textId="77777777" w:rsidR="004D6598" w:rsidRPr="000B5BE5" w:rsidRDefault="004D6598" w:rsidP="00886D69"/>
        </w:tc>
        <w:tc>
          <w:tcPr>
            <w:tcW w:w="2505" w:type="dxa"/>
            <w:tcBorders>
              <w:top w:val="nil"/>
              <w:left w:val="double" w:sz="6" w:space="0" w:color="auto"/>
              <w:bottom w:val="nil"/>
              <w:right w:val="nil"/>
            </w:tcBorders>
            <w:shd w:val="clear" w:color="auto" w:fill="auto"/>
            <w:noWrap/>
            <w:vAlign w:val="bottom"/>
            <w:hideMark/>
          </w:tcPr>
          <w:p w14:paraId="60222F8F" w14:textId="77777777" w:rsidR="004D6598" w:rsidRPr="000B5BE5" w:rsidRDefault="004D6598" w:rsidP="00886D69">
            <w:pPr>
              <w:jc w:val="center"/>
              <w:rPr>
                <w:rFonts w:ascii="Arial" w:hAnsi="Arial" w:cs="Arial"/>
              </w:rPr>
            </w:pPr>
            <w:r w:rsidRPr="000B5BE5">
              <w:rPr>
                <w:rFonts w:ascii="Arial" w:hAnsi="Arial" w:cs="Arial"/>
              </w:rPr>
              <w:t> </w:t>
            </w:r>
          </w:p>
        </w:tc>
        <w:tc>
          <w:tcPr>
            <w:tcW w:w="1525" w:type="dxa"/>
            <w:gridSpan w:val="2"/>
            <w:tcBorders>
              <w:top w:val="nil"/>
              <w:left w:val="single" w:sz="4" w:space="0" w:color="auto"/>
              <w:bottom w:val="nil"/>
              <w:right w:val="single" w:sz="4" w:space="0" w:color="auto"/>
            </w:tcBorders>
            <w:shd w:val="clear" w:color="auto" w:fill="auto"/>
            <w:noWrap/>
            <w:vAlign w:val="bottom"/>
            <w:hideMark/>
          </w:tcPr>
          <w:p w14:paraId="60222F90" w14:textId="77777777" w:rsidR="004D6598" w:rsidRPr="000B5BE5" w:rsidRDefault="004D6598" w:rsidP="00886D69">
            <w:pPr>
              <w:jc w:val="center"/>
              <w:rPr>
                <w:rFonts w:ascii="Arial" w:hAnsi="Arial" w:cs="Arial"/>
              </w:rPr>
            </w:pPr>
            <w:r w:rsidRPr="000B5BE5">
              <w:rPr>
                <w:rFonts w:ascii="Arial" w:hAnsi="Arial" w:cs="Arial"/>
              </w:rPr>
              <w:t> </w:t>
            </w:r>
          </w:p>
        </w:tc>
        <w:tc>
          <w:tcPr>
            <w:tcW w:w="0" w:type="auto"/>
            <w:tcBorders>
              <w:top w:val="nil"/>
              <w:left w:val="nil"/>
              <w:bottom w:val="nil"/>
              <w:right w:val="nil"/>
            </w:tcBorders>
            <w:shd w:val="clear" w:color="auto" w:fill="auto"/>
            <w:noWrap/>
            <w:vAlign w:val="bottom"/>
            <w:hideMark/>
          </w:tcPr>
          <w:p w14:paraId="60222F91" w14:textId="77777777" w:rsidR="004D6598" w:rsidRPr="000B5BE5" w:rsidRDefault="004D6598" w:rsidP="00886D69">
            <w:pPr>
              <w:jc w:val="center"/>
              <w:rPr>
                <w:rFonts w:ascii="Arial" w:hAnsi="Arial" w:cs="Arial"/>
              </w:rPr>
            </w:pPr>
          </w:p>
        </w:tc>
        <w:tc>
          <w:tcPr>
            <w:tcW w:w="0" w:type="auto"/>
            <w:tcBorders>
              <w:top w:val="nil"/>
              <w:left w:val="nil"/>
              <w:bottom w:val="nil"/>
              <w:right w:val="nil"/>
            </w:tcBorders>
            <w:shd w:val="clear" w:color="auto" w:fill="auto"/>
            <w:noWrap/>
            <w:vAlign w:val="bottom"/>
            <w:hideMark/>
          </w:tcPr>
          <w:p w14:paraId="60222F92" w14:textId="77777777" w:rsidR="004D6598" w:rsidRPr="000B5BE5" w:rsidRDefault="004D6598" w:rsidP="00886D69"/>
        </w:tc>
        <w:tc>
          <w:tcPr>
            <w:tcW w:w="0" w:type="auto"/>
            <w:tcBorders>
              <w:top w:val="nil"/>
              <w:left w:val="nil"/>
              <w:bottom w:val="nil"/>
              <w:right w:val="nil"/>
            </w:tcBorders>
            <w:shd w:val="clear" w:color="auto" w:fill="auto"/>
            <w:noWrap/>
            <w:vAlign w:val="bottom"/>
            <w:hideMark/>
          </w:tcPr>
          <w:p w14:paraId="60222F93" w14:textId="77777777" w:rsidR="004D6598" w:rsidRPr="000B5BE5" w:rsidRDefault="004D6598" w:rsidP="00886D69"/>
        </w:tc>
        <w:tc>
          <w:tcPr>
            <w:tcW w:w="2825" w:type="dxa"/>
            <w:gridSpan w:val="2"/>
            <w:tcBorders>
              <w:top w:val="nil"/>
              <w:left w:val="nil"/>
              <w:bottom w:val="nil"/>
              <w:right w:val="nil"/>
            </w:tcBorders>
            <w:shd w:val="clear" w:color="auto" w:fill="auto"/>
            <w:noWrap/>
            <w:vAlign w:val="bottom"/>
            <w:hideMark/>
          </w:tcPr>
          <w:p w14:paraId="60222F94" w14:textId="77777777" w:rsidR="004D6598" w:rsidRPr="000B5BE5" w:rsidRDefault="004D6598" w:rsidP="00886D69"/>
        </w:tc>
        <w:tc>
          <w:tcPr>
            <w:tcW w:w="1186" w:type="dxa"/>
            <w:tcBorders>
              <w:top w:val="nil"/>
              <w:left w:val="nil"/>
              <w:bottom w:val="nil"/>
              <w:right w:val="nil"/>
            </w:tcBorders>
            <w:shd w:val="clear" w:color="auto" w:fill="auto"/>
            <w:noWrap/>
            <w:vAlign w:val="bottom"/>
            <w:hideMark/>
          </w:tcPr>
          <w:p w14:paraId="60222F95" w14:textId="77777777" w:rsidR="004D6598" w:rsidRPr="000B5BE5" w:rsidRDefault="004D6598" w:rsidP="00886D69"/>
        </w:tc>
        <w:tc>
          <w:tcPr>
            <w:tcW w:w="524" w:type="dxa"/>
            <w:gridSpan w:val="2"/>
            <w:tcBorders>
              <w:top w:val="nil"/>
              <w:left w:val="nil"/>
              <w:bottom w:val="nil"/>
              <w:right w:val="nil"/>
            </w:tcBorders>
            <w:shd w:val="clear" w:color="auto" w:fill="auto"/>
            <w:noWrap/>
            <w:vAlign w:val="bottom"/>
            <w:hideMark/>
          </w:tcPr>
          <w:p w14:paraId="60222F96" w14:textId="77777777" w:rsidR="004D6598" w:rsidRPr="000B5BE5" w:rsidRDefault="004D6598" w:rsidP="00886D69"/>
        </w:tc>
        <w:tc>
          <w:tcPr>
            <w:tcW w:w="1119" w:type="dxa"/>
            <w:tcBorders>
              <w:top w:val="nil"/>
              <w:left w:val="single" w:sz="4" w:space="0" w:color="auto"/>
              <w:bottom w:val="nil"/>
              <w:right w:val="nil"/>
            </w:tcBorders>
            <w:shd w:val="clear" w:color="auto" w:fill="auto"/>
            <w:noWrap/>
            <w:vAlign w:val="bottom"/>
            <w:hideMark/>
          </w:tcPr>
          <w:p w14:paraId="60222F97" w14:textId="77777777" w:rsidR="004D6598" w:rsidRPr="000B5BE5" w:rsidRDefault="004D6598" w:rsidP="00886D69">
            <w:pPr>
              <w:jc w:val="right"/>
              <w:rPr>
                <w:rFonts w:ascii="Arial" w:hAnsi="Arial" w:cs="Arial"/>
              </w:rPr>
            </w:pPr>
            <w:r w:rsidRPr="000B5BE5">
              <w:rPr>
                <w:rFonts w:ascii="Arial" w:hAnsi="Arial" w:cs="Arial"/>
              </w:rPr>
              <w:t> </w:t>
            </w:r>
          </w:p>
        </w:tc>
        <w:tc>
          <w:tcPr>
            <w:tcW w:w="411" w:type="dxa"/>
            <w:tcBorders>
              <w:top w:val="nil"/>
              <w:left w:val="nil"/>
              <w:bottom w:val="nil"/>
              <w:right w:val="double" w:sz="6" w:space="0" w:color="auto"/>
            </w:tcBorders>
            <w:shd w:val="clear" w:color="auto" w:fill="auto"/>
            <w:noWrap/>
            <w:vAlign w:val="bottom"/>
            <w:hideMark/>
          </w:tcPr>
          <w:p w14:paraId="60222F98" w14:textId="77777777" w:rsidR="004D6598" w:rsidRPr="000B5BE5" w:rsidRDefault="004D6598" w:rsidP="00886D69">
            <w:pPr>
              <w:jc w:val="center"/>
              <w:rPr>
                <w:rFonts w:ascii="Arial" w:hAnsi="Arial" w:cs="Arial"/>
              </w:rPr>
            </w:pPr>
            <w:r w:rsidRPr="000B5BE5">
              <w:rPr>
                <w:rFonts w:ascii="Arial" w:hAnsi="Arial" w:cs="Arial"/>
              </w:rPr>
              <w:t> </w:t>
            </w:r>
          </w:p>
        </w:tc>
        <w:tc>
          <w:tcPr>
            <w:tcW w:w="760" w:type="dxa"/>
            <w:tcBorders>
              <w:top w:val="nil"/>
              <w:left w:val="nil"/>
              <w:bottom w:val="nil"/>
              <w:right w:val="nil"/>
            </w:tcBorders>
            <w:shd w:val="clear" w:color="auto" w:fill="auto"/>
            <w:noWrap/>
            <w:vAlign w:val="bottom"/>
            <w:hideMark/>
          </w:tcPr>
          <w:p w14:paraId="60222F99" w14:textId="77777777" w:rsidR="004D6598" w:rsidRPr="000B5BE5" w:rsidRDefault="004D6598" w:rsidP="00886D69">
            <w:pPr>
              <w:jc w:val="center"/>
              <w:rPr>
                <w:rFonts w:ascii="Arial" w:hAnsi="Arial" w:cs="Arial"/>
              </w:rPr>
            </w:pPr>
          </w:p>
        </w:tc>
      </w:tr>
      <w:tr w:rsidR="004D6598" w:rsidRPr="000B5BE5" w14:paraId="60222FA7" w14:textId="77777777" w:rsidTr="00886D69">
        <w:trPr>
          <w:trHeight w:val="255"/>
        </w:trPr>
        <w:tc>
          <w:tcPr>
            <w:tcW w:w="0" w:type="auto"/>
            <w:tcBorders>
              <w:top w:val="nil"/>
              <w:left w:val="nil"/>
              <w:bottom w:val="nil"/>
              <w:right w:val="nil"/>
            </w:tcBorders>
            <w:shd w:val="clear" w:color="auto" w:fill="auto"/>
            <w:noWrap/>
            <w:vAlign w:val="bottom"/>
            <w:hideMark/>
          </w:tcPr>
          <w:p w14:paraId="60222F9B" w14:textId="77777777" w:rsidR="004D6598" w:rsidRPr="000B5BE5" w:rsidRDefault="004D6598" w:rsidP="00886D69"/>
        </w:tc>
        <w:tc>
          <w:tcPr>
            <w:tcW w:w="2505" w:type="dxa"/>
            <w:tcBorders>
              <w:top w:val="nil"/>
              <w:left w:val="double" w:sz="6" w:space="0" w:color="auto"/>
              <w:bottom w:val="nil"/>
              <w:right w:val="nil"/>
            </w:tcBorders>
            <w:shd w:val="clear" w:color="auto" w:fill="auto"/>
            <w:noWrap/>
            <w:vAlign w:val="bottom"/>
            <w:hideMark/>
          </w:tcPr>
          <w:p w14:paraId="60222F9C" w14:textId="77777777" w:rsidR="004D6598" w:rsidRPr="000B5BE5" w:rsidRDefault="004D6598" w:rsidP="00886D69">
            <w:pPr>
              <w:jc w:val="center"/>
              <w:rPr>
                <w:rFonts w:ascii="Arial" w:hAnsi="Arial" w:cs="Arial"/>
              </w:rPr>
            </w:pPr>
            <w:r w:rsidRPr="000B5BE5">
              <w:rPr>
                <w:rFonts w:ascii="Arial" w:hAnsi="Arial" w:cs="Arial"/>
              </w:rPr>
              <w:t> </w:t>
            </w:r>
          </w:p>
        </w:tc>
        <w:tc>
          <w:tcPr>
            <w:tcW w:w="1525" w:type="dxa"/>
            <w:gridSpan w:val="2"/>
            <w:tcBorders>
              <w:top w:val="nil"/>
              <w:left w:val="single" w:sz="4" w:space="0" w:color="auto"/>
              <w:bottom w:val="nil"/>
              <w:right w:val="single" w:sz="4" w:space="0" w:color="auto"/>
            </w:tcBorders>
            <w:shd w:val="clear" w:color="auto" w:fill="auto"/>
            <w:noWrap/>
            <w:vAlign w:val="bottom"/>
            <w:hideMark/>
          </w:tcPr>
          <w:p w14:paraId="60222F9D" w14:textId="77777777" w:rsidR="004D6598" w:rsidRPr="000B5BE5" w:rsidRDefault="004D6598" w:rsidP="00886D69">
            <w:pPr>
              <w:jc w:val="center"/>
              <w:rPr>
                <w:rFonts w:ascii="Arial" w:hAnsi="Arial" w:cs="Arial"/>
              </w:rPr>
            </w:pPr>
            <w:r w:rsidRPr="000B5BE5">
              <w:rPr>
                <w:rFonts w:ascii="Arial" w:hAnsi="Arial" w:cs="Arial"/>
              </w:rPr>
              <w:t> </w:t>
            </w:r>
          </w:p>
        </w:tc>
        <w:tc>
          <w:tcPr>
            <w:tcW w:w="0" w:type="auto"/>
            <w:tcBorders>
              <w:top w:val="nil"/>
              <w:left w:val="nil"/>
              <w:bottom w:val="nil"/>
              <w:right w:val="nil"/>
            </w:tcBorders>
            <w:shd w:val="clear" w:color="auto" w:fill="auto"/>
            <w:noWrap/>
            <w:vAlign w:val="bottom"/>
            <w:hideMark/>
          </w:tcPr>
          <w:p w14:paraId="60222F9E" w14:textId="77777777" w:rsidR="004D6598" w:rsidRPr="000B5BE5" w:rsidRDefault="004D6598" w:rsidP="00886D69">
            <w:pPr>
              <w:jc w:val="center"/>
              <w:rPr>
                <w:rFonts w:ascii="Arial" w:hAnsi="Arial" w:cs="Arial"/>
              </w:rPr>
            </w:pPr>
          </w:p>
        </w:tc>
        <w:tc>
          <w:tcPr>
            <w:tcW w:w="0" w:type="auto"/>
            <w:tcBorders>
              <w:top w:val="nil"/>
              <w:left w:val="nil"/>
              <w:bottom w:val="nil"/>
              <w:right w:val="nil"/>
            </w:tcBorders>
            <w:shd w:val="clear" w:color="auto" w:fill="auto"/>
            <w:noWrap/>
            <w:vAlign w:val="bottom"/>
            <w:hideMark/>
          </w:tcPr>
          <w:p w14:paraId="60222F9F" w14:textId="77777777" w:rsidR="004D6598" w:rsidRPr="000B5BE5" w:rsidRDefault="004D6598" w:rsidP="00886D69"/>
        </w:tc>
        <w:tc>
          <w:tcPr>
            <w:tcW w:w="0" w:type="auto"/>
            <w:tcBorders>
              <w:top w:val="nil"/>
              <w:left w:val="nil"/>
              <w:bottom w:val="nil"/>
              <w:right w:val="nil"/>
            </w:tcBorders>
            <w:shd w:val="clear" w:color="auto" w:fill="auto"/>
            <w:noWrap/>
            <w:vAlign w:val="bottom"/>
            <w:hideMark/>
          </w:tcPr>
          <w:p w14:paraId="60222FA0" w14:textId="77777777" w:rsidR="004D6598" w:rsidRPr="000B5BE5" w:rsidRDefault="004D6598" w:rsidP="00886D69"/>
        </w:tc>
        <w:tc>
          <w:tcPr>
            <w:tcW w:w="2825" w:type="dxa"/>
            <w:gridSpan w:val="2"/>
            <w:tcBorders>
              <w:top w:val="nil"/>
              <w:left w:val="nil"/>
              <w:bottom w:val="nil"/>
              <w:right w:val="nil"/>
            </w:tcBorders>
            <w:shd w:val="clear" w:color="auto" w:fill="auto"/>
            <w:noWrap/>
            <w:vAlign w:val="bottom"/>
            <w:hideMark/>
          </w:tcPr>
          <w:p w14:paraId="60222FA1" w14:textId="77777777" w:rsidR="004D6598" w:rsidRPr="000B5BE5" w:rsidRDefault="004D6598" w:rsidP="00886D69"/>
        </w:tc>
        <w:tc>
          <w:tcPr>
            <w:tcW w:w="1186" w:type="dxa"/>
            <w:tcBorders>
              <w:top w:val="nil"/>
              <w:left w:val="nil"/>
              <w:bottom w:val="nil"/>
              <w:right w:val="nil"/>
            </w:tcBorders>
            <w:shd w:val="clear" w:color="auto" w:fill="auto"/>
            <w:noWrap/>
            <w:vAlign w:val="bottom"/>
            <w:hideMark/>
          </w:tcPr>
          <w:p w14:paraId="60222FA2" w14:textId="77777777" w:rsidR="004D6598" w:rsidRPr="000B5BE5" w:rsidRDefault="004D6598" w:rsidP="00886D69"/>
        </w:tc>
        <w:tc>
          <w:tcPr>
            <w:tcW w:w="524" w:type="dxa"/>
            <w:gridSpan w:val="2"/>
            <w:tcBorders>
              <w:top w:val="nil"/>
              <w:left w:val="nil"/>
              <w:bottom w:val="nil"/>
              <w:right w:val="nil"/>
            </w:tcBorders>
            <w:shd w:val="clear" w:color="auto" w:fill="auto"/>
            <w:noWrap/>
            <w:vAlign w:val="bottom"/>
            <w:hideMark/>
          </w:tcPr>
          <w:p w14:paraId="60222FA3" w14:textId="77777777" w:rsidR="004D6598" w:rsidRPr="000B5BE5" w:rsidRDefault="004D6598" w:rsidP="00886D69">
            <w:pPr>
              <w:rPr>
                <w:rFonts w:ascii="Arial" w:hAnsi="Arial" w:cs="Arial"/>
              </w:rPr>
            </w:pPr>
            <w:r w:rsidRPr="000B5BE5">
              <w:rPr>
                <w:rFonts w:ascii="Arial" w:hAnsi="Arial" w:cs="Arial"/>
              </w:rPr>
              <w:t xml:space="preserve"> </w:t>
            </w:r>
          </w:p>
        </w:tc>
        <w:tc>
          <w:tcPr>
            <w:tcW w:w="1119" w:type="dxa"/>
            <w:tcBorders>
              <w:top w:val="nil"/>
              <w:left w:val="single" w:sz="4" w:space="0" w:color="auto"/>
              <w:bottom w:val="nil"/>
              <w:right w:val="nil"/>
            </w:tcBorders>
            <w:shd w:val="clear" w:color="auto" w:fill="auto"/>
            <w:noWrap/>
            <w:vAlign w:val="bottom"/>
            <w:hideMark/>
          </w:tcPr>
          <w:p w14:paraId="60222FA4" w14:textId="77777777" w:rsidR="004D6598" w:rsidRPr="000B5BE5" w:rsidRDefault="004D6598" w:rsidP="00886D69">
            <w:pPr>
              <w:jc w:val="right"/>
              <w:rPr>
                <w:rFonts w:ascii="Arial" w:hAnsi="Arial" w:cs="Arial"/>
              </w:rPr>
            </w:pPr>
            <w:r w:rsidRPr="000B5BE5">
              <w:rPr>
                <w:rFonts w:ascii="Arial" w:hAnsi="Arial" w:cs="Arial"/>
              </w:rPr>
              <w:t> </w:t>
            </w:r>
          </w:p>
        </w:tc>
        <w:tc>
          <w:tcPr>
            <w:tcW w:w="411" w:type="dxa"/>
            <w:tcBorders>
              <w:top w:val="nil"/>
              <w:left w:val="nil"/>
              <w:bottom w:val="nil"/>
              <w:right w:val="double" w:sz="6" w:space="0" w:color="auto"/>
            </w:tcBorders>
            <w:shd w:val="clear" w:color="auto" w:fill="auto"/>
            <w:noWrap/>
            <w:vAlign w:val="bottom"/>
            <w:hideMark/>
          </w:tcPr>
          <w:p w14:paraId="60222FA5" w14:textId="77777777" w:rsidR="004D6598" w:rsidRPr="000B5BE5" w:rsidRDefault="004D6598" w:rsidP="00886D69">
            <w:pPr>
              <w:jc w:val="center"/>
              <w:rPr>
                <w:rFonts w:ascii="Arial" w:hAnsi="Arial" w:cs="Arial"/>
              </w:rPr>
            </w:pPr>
            <w:r w:rsidRPr="000B5BE5">
              <w:rPr>
                <w:rFonts w:ascii="Arial" w:hAnsi="Arial" w:cs="Arial"/>
              </w:rPr>
              <w:t> </w:t>
            </w:r>
          </w:p>
        </w:tc>
        <w:tc>
          <w:tcPr>
            <w:tcW w:w="760" w:type="dxa"/>
            <w:tcBorders>
              <w:top w:val="nil"/>
              <w:left w:val="nil"/>
              <w:bottom w:val="nil"/>
              <w:right w:val="nil"/>
            </w:tcBorders>
            <w:shd w:val="clear" w:color="auto" w:fill="auto"/>
            <w:noWrap/>
            <w:vAlign w:val="bottom"/>
            <w:hideMark/>
          </w:tcPr>
          <w:p w14:paraId="60222FA6" w14:textId="77777777" w:rsidR="004D6598" w:rsidRPr="000B5BE5" w:rsidRDefault="004D6598" w:rsidP="00886D69">
            <w:pPr>
              <w:jc w:val="center"/>
              <w:rPr>
                <w:rFonts w:ascii="Arial" w:hAnsi="Arial" w:cs="Arial"/>
              </w:rPr>
            </w:pPr>
          </w:p>
        </w:tc>
      </w:tr>
      <w:tr w:rsidR="004D6598" w:rsidRPr="000B5BE5" w14:paraId="60222FB4" w14:textId="77777777" w:rsidTr="00886D69">
        <w:trPr>
          <w:trHeight w:val="255"/>
        </w:trPr>
        <w:tc>
          <w:tcPr>
            <w:tcW w:w="0" w:type="auto"/>
            <w:tcBorders>
              <w:top w:val="nil"/>
              <w:left w:val="nil"/>
              <w:bottom w:val="nil"/>
              <w:right w:val="nil"/>
            </w:tcBorders>
            <w:shd w:val="clear" w:color="auto" w:fill="auto"/>
            <w:noWrap/>
            <w:vAlign w:val="bottom"/>
            <w:hideMark/>
          </w:tcPr>
          <w:p w14:paraId="60222FA8" w14:textId="77777777" w:rsidR="004D6598" w:rsidRPr="000B5BE5" w:rsidRDefault="004D6598" w:rsidP="00886D69"/>
        </w:tc>
        <w:tc>
          <w:tcPr>
            <w:tcW w:w="2505" w:type="dxa"/>
            <w:tcBorders>
              <w:top w:val="nil"/>
              <w:left w:val="double" w:sz="6" w:space="0" w:color="auto"/>
              <w:bottom w:val="nil"/>
              <w:right w:val="nil"/>
            </w:tcBorders>
            <w:shd w:val="clear" w:color="auto" w:fill="auto"/>
            <w:noWrap/>
            <w:vAlign w:val="bottom"/>
            <w:hideMark/>
          </w:tcPr>
          <w:p w14:paraId="60222FA9" w14:textId="77777777" w:rsidR="004D6598" w:rsidRPr="000B5BE5" w:rsidRDefault="004D6598" w:rsidP="00886D69">
            <w:pPr>
              <w:jc w:val="center"/>
              <w:rPr>
                <w:rFonts w:ascii="Arial" w:hAnsi="Arial" w:cs="Arial"/>
              </w:rPr>
            </w:pPr>
            <w:r w:rsidRPr="000B5BE5">
              <w:rPr>
                <w:rFonts w:ascii="Arial" w:hAnsi="Arial" w:cs="Arial"/>
              </w:rPr>
              <w:t> </w:t>
            </w:r>
          </w:p>
        </w:tc>
        <w:tc>
          <w:tcPr>
            <w:tcW w:w="1525" w:type="dxa"/>
            <w:gridSpan w:val="2"/>
            <w:tcBorders>
              <w:top w:val="nil"/>
              <w:left w:val="single" w:sz="4" w:space="0" w:color="auto"/>
              <w:bottom w:val="nil"/>
              <w:right w:val="single" w:sz="4" w:space="0" w:color="auto"/>
            </w:tcBorders>
            <w:shd w:val="clear" w:color="auto" w:fill="auto"/>
            <w:noWrap/>
            <w:vAlign w:val="bottom"/>
            <w:hideMark/>
          </w:tcPr>
          <w:p w14:paraId="60222FAA" w14:textId="77777777" w:rsidR="004D6598" w:rsidRPr="000B5BE5" w:rsidRDefault="004D6598" w:rsidP="00886D69">
            <w:pPr>
              <w:jc w:val="center"/>
              <w:rPr>
                <w:rFonts w:ascii="Arial" w:hAnsi="Arial" w:cs="Arial"/>
              </w:rPr>
            </w:pPr>
            <w:r w:rsidRPr="000B5BE5">
              <w:rPr>
                <w:rFonts w:ascii="Arial" w:hAnsi="Arial" w:cs="Arial"/>
              </w:rPr>
              <w:t> </w:t>
            </w:r>
          </w:p>
        </w:tc>
        <w:tc>
          <w:tcPr>
            <w:tcW w:w="0" w:type="auto"/>
            <w:tcBorders>
              <w:top w:val="nil"/>
              <w:left w:val="nil"/>
              <w:bottom w:val="nil"/>
              <w:right w:val="nil"/>
            </w:tcBorders>
            <w:shd w:val="clear" w:color="auto" w:fill="auto"/>
            <w:noWrap/>
            <w:vAlign w:val="bottom"/>
            <w:hideMark/>
          </w:tcPr>
          <w:p w14:paraId="60222FAB" w14:textId="77777777" w:rsidR="004D6598" w:rsidRPr="000B5BE5" w:rsidRDefault="004D6598" w:rsidP="00886D69">
            <w:pPr>
              <w:jc w:val="center"/>
              <w:rPr>
                <w:rFonts w:ascii="Arial" w:hAnsi="Arial" w:cs="Arial"/>
              </w:rPr>
            </w:pPr>
          </w:p>
        </w:tc>
        <w:tc>
          <w:tcPr>
            <w:tcW w:w="0" w:type="auto"/>
            <w:tcBorders>
              <w:top w:val="nil"/>
              <w:left w:val="nil"/>
              <w:bottom w:val="nil"/>
              <w:right w:val="nil"/>
            </w:tcBorders>
            <w:shd w:val="clear" w:color="auto" w:fill="auto"/>
            <w:noWrap/>
            <w:vAlign w:val="bottom"/>
            <w:hideMark/>
          </w:tcPr>
          <w:p w14:paraId="60222FAC" w14:textId="77777777" w:rsidR="004D6598" w:rsidRPr="000B5BE5" w:rsidRDefault="004D6598" w:rsidP="00886D69"/>
        </w:tc>
        <w:tc>
          <w:tcPr>
            <w:tcW w:w="0" w:type="auto"/>
            <w:tcBorders>
              <w:top w:val="nil"/>
              <w:left w:val="nil"/>
              <w:bottom w:val="nil"/>
              <w:right w:val="nil"/>
            </w:tcBorders>
            <w:shd w:val="clear" w:color="auto" w:fill="auto"/>
            <w:noWrap/>
            <w:vAlign w:val="bottom"/>
            <w:hideMark/>
          </w:tcPr>
          <w:p w14:paraId="60222FAD" w14:textId="77777777" w:rsidR="004D6598" w:rsidRPr="000B5BE5" w:rsidRDefault="004D6598" w:rsidP="00886D69"/>
        </w:tc>
        <w:tc>
          <w:tcPr>
            <w:tcW w:w="2825" w:type="dxa"/>
            <w:gridSpan w:val="2"/>
            <w:tcBorders>
              <w:top w:val="nil"/>
              <w:left w:val="nil"/>
              <w:bottom w:val="nil"/>
              <w:right w:val="nil"/>
            </w:tcBorders>
            <w:shd w:val="clear" w:color="auto" w:fill="auto"/>
            <w:noWrap/>
            <w:vAlign w:val="bottom"/>
            <w:hideMark/>
          </w:tcPr>
          <w:p w14:paraId="60222FAE" w14:textId="77777777" w:rsidR="004D6598" w:rsidRPr="000B5BE5" w:rsidRDefault="004D6598" w:rsidP="00886D69"/>
        </w:tc>
        <w:tc>
          <w:tcPr>
            <w:tcW w:w="1186" w:type="dxa"/>
            <w:tcBorders>
              <w:top w:val="nil"/>
              <w:left w:val="nil"/>
              <w:bottom w:val="nil"/>
              <w:right w:val="nil"/>
            </w:tcBorders>
            <w:shd w:val="clear" w:color="auto" w:fill="auto"/>
            <w:noWrap/>
            <w:vAlign w:val="bottom"/>
            <w:hideMark/>
          </w:tcPr>
          <w:p w14:paraId="60222FAF" w14:textId="77777777" w:rsidR="004D6598" w:rsidRPr="000B5BE5" w:rsidRDefault="004D6598" w:rsidP="00886D69"/>
        </w:tc>
        <w:tc>
          <w:tcPr>
            <w:tcW w:w="524" w:type="dxa"/>
            <w:gridSpan w:val="2"/>
            <w:tcBorders>
              <w:top w:val="nil"/>
              <w:left w:val="nil"/>
              <w:bottom w:val="nil"/>
              <w:right w:val="nil"/>
            </w:tcBorders>
            <w:shd w:val="clear" w:color="auto" w:fill="auto"/>
            <w:noWrap/>
            <w:vAlign w:val="bottom"/>
            <w:hideMark/>
          </w:tcPr>
          <w:p w14:paraId="60222FB0" w14:textId="77777777" w:rsidR="004D6598" w:rsidRPr="000B5BE5" w:rsidRDefault="004D6598" w:rsidP="00886D69"/>
        </w:tc>
        <w:tc>
          <w:tcPr>
            <w:tcW w:w="1119" w:type="dxa"/>
            <w:tcBorders>
              <w:top w:val="nil"/>
              <w:left w:val="single" w:sz="4" w:space="0" w:color="auto"/>
              <w:bottom w:val="nil"/>
              <w:right w:val="nil"/>
            </w:tcBorders>
            <w:shd w:val="clear" w:color="auto" w:fill="auto"/>
            <w:noWrap/>
            <w:vAlign w:val="bottom"/>
            <w:hideMark/>
          </w:tcPr>
          <w:p w14:paraId="60222FB1" w14:textId="77777777" w:rsidR="004D6598" w:rsidRPr="000B5BE5" w:rsidRDefault="004D6598" w:rsidP="00886D69">
            <w:pPr>
              <w:jc w:val="right"/>
              <w:rPr>
                <w:rFonts w:ascii="Arial" w:hAnsi="Arial" w:cs="Arial"/>
              </w:rPr>
            </w:pPr>
            <w:r w:rsidRPr="000B5BE5">
              <w:rPr>
                <w:rFonts w:ascii="Arial" w:hAnsi="Arial" w:cs="Arial"/>
              </w:rPr>
              <w:t> </w:t>
            </w:r>
          </w:p>
        </w:tc>
        <w:tc>
          <w:tcPr>
            <w:tcW w:w="411" w:type="dxa"/>
            <w:tcBorders>
              <w:top w:val="nil"/>
              <w:left w:val="nil"/>
              <w:bottom w:val="nil"/>
              <w:right w:val="double" w:sz="6" w:space="0" w:color="auto"/>
            </w:tcBorders>
            <w:shd w:val="clear" w:color="auto" w:fill="auto"/>
            <w:noWrap/>
            <w:vAlign w:val="bottom"/>
            <w:hideMark/>
          </w:tcPr>
          <w:p w14:paraId="60222FB2" w14:textId="77777777" w:rsidR="004D6598" w:rsidRPr="000B5BE5" w:rsidRDefault="004D6598" w:rsidP="00886D69">
            <w:pPr>
              <w:jc w:val="center"/>
              <w:rPr>
                <w:rFonts w:ascii="Arial" w:hAnsi="Arial" w:cs="Arial"/>
              </w:rPr>
            </w:pPr>
            <w:r w:rsidRPr="000B5BE5">
              <w:rPr>
                <w:rFonts w:ascii="Arial" w:hAnsi="Arial" w:cs="Arial"/>
              </w:rPr>
              <w:t> </w:t>
            </w:r>
          </w:p>
        </w:tc>
        <w:tc>
          <w:tcPr>
            <w:tcW w:w="760" w:type="dxa"/>
            <w:tcBorders>
              <w:top w:val="nil"/>
              <w:left w:val="nil"/>
              <w:bottom w:val="nil"/>
              <w:right w:val="nil"/>
            </w:tcBorders>
            <w:shd w:val="clear" w:color="auto" w:fill="auto"/>
            <w:noWrap/>
            <w:vAlign w:val="bottom"/>
            <w:hideMark/>
          </w:tcPr>
          <w:p w14:paraId="60222FB3" w14:textId="77777777" w:rsidR="004D6598" w:rsidRPr="000B5BE5" w:rsidRDefault="004D6598" w:rsidP="00886D69">
            <w:pPr>
              <w:jc w:val="center"/>
              <w:rPr>
                <w:rFonts w:ascii="Arial" w:hAnsi="Arial" w:cs="Arial"/>
              </w:rPr>
            </w:pPr>
          </w:p>
        </w:tc>
      </w:tr>
      <w:tr w:rsidR="004D6598" w:rsidRPr="000B5BE5" w14:paraId="60222FC1" w14:textId="77777777" w:rsidTr="00886D69">
        <w:trPr>
          <w:trHeight w:val="255"/>
        </w:trPr>
        <w:tc>
          <w:tcPr>
            <w:tcW w:w="0" w:type="auto"/>
            <w:tcBorders>
              <w:top w:val="nil"/>
              <w:left w:val="nil"/>
              <w:bottom w:val="nil"/>
              <w:right w:val="nil"/>
            </w:tcBorders>
            <w:shd w:val="clear" w:color="auto" w:fill="auto"/>
            <w:noWrap/>
            <w:vAlign w:val="bottom"/>
            <w:hideMark/>
          </w:tcPr>
          <w:p w14:paraId="60222FB5" w14:textId="77777777" w:rsidR="004D6598" w:rsidRPr="000B5BE5" w:rsidRDefault="004D6598" w:rsidP="00886D69"/>
        </w:tc>
        <w:tc>
          <w:tcPr>
            <w:tcW w:w="2505" w:type="dxa"/>
            <w:tcBorders>
              <w:top w:val="nil"/>
              <w:left w:val="double" w:sz="6" w:space="0" w:color="auto"/>
              <w:bottom w:val="nil"/>
              <w:right w:val="nil"/>
            </w:tcBorders>
            <w:shd w:val="clear" w:color="auto" w:fill="auto"/>
            <w:noWrap/>
            <w:vAlign w:val="bottom"/>
            <w:hideMark/>
          </w:tcPr>
          <w:p w14:paraId="60222FB6" w14:textId="77777777" w:rsidR="004D6598" w:rsidRPr="000B5BE5" w:rsidRDefault="004D6598" w:rsidP="00886D69">
            <w:pPr>
              <w:jc w:val="center"/>
              <w:rPr>
                <w:rFonts w:ascii="Arial" w:hAnsi="Arial" w:cs="Arial"/>
              </w:rPr>
            </w:pPr>
            <w:r w:rsidRPr="000B5BE5">
              <w:rPr>
                <w:rFonts w:ascii="Arial" w:hAnsi="Arial" w:cs="Arial"/>
              </w:rPr>
              <w:t> </w:t>
            </w:r>
          </w:p>
        </w:tc>
        <w:tc>
          <w:tcPr>
            <w:tcW w:w="1525" w:type="dxa"/>
            <w:gridSpan w:val="2"/>
            <w:tcBorders>
              <w:top w:val="nil"/>
              <w:left w:val="single" w:sz="4" w:space="0" w:color="auto"/>
              <w:bottom w:val="nil"/>
              <w:right w:val="single" w:sz="4" w:space="0" w:color="auto"/>
            </w:tcBorders>
            <w:shd w:val="clear" w:color="auto" w:fill="auto"/>
            <w:noWrap/>
            <w:vAlign w:val="bottom"/>
            <w:hideMark/>
          </w:tcPr>
          <w:p w14:paraId="60222FB7" w14:textId="77777777" w:rsidR="004D6598" w:rsidRPr="000B5BE5" w:rsidRDefault="004D6598" w:rsidP="00886D69">
            <w:pPr>
              <w:jc w:val="center"/>
              <w:rPr>
                <w:rFonts w:ascii="Arial" w:hAnsi="Arial" w:cs="Arial"/>
              </w:rPr>
            </w:pPr>
            <w:r w:rsidRPr="000B5BE5">
              <w:rPr>
                <w:rFonts w:ascii="Arial" w:hAnsi="Arial" w:cs="Arial"/>
              </w:rPr>
              <w:t> </w:t>
            </w:r>
          </w:p>
        </w:tc>
        <w:tc>
          <w:tcPr>
            <w:tcW w:w="0" w:type="auto"/>
            <w:tcBorders>
              <w:top w:val="nil"/>
              <w:left w:val="nil"/>
              <w:bottom w:val="nil"/>
              <w:right w:val="nil"/>
            </w:tcBorders>
            <w:shd w:val="clear" w:color="auto" w:fill="auto"/>
            <w:noWrap/>
            <w:vAlign w:val="bottom"/>
            <w:hideMark/>
          </w:tcPr>
          <w:p w14:paraId="60222FB8" w14:textId="77777777" w:rsidR="004D6598" w:rsidRPr="000B5BE5" w:rsidRDefault="004D6598" w:rsidP="00886D69">
            <w:pPr>
              <w:jc w:val="center"/>
              <w:rPr>
                <w:rFonts w:ascii="Arial" w:hAnsi="Arial" w:cs="Arial"/>
              </w:rPr>
            </w:pPr>
          </w:p>
        </w:tc>
        <w:tc>
          <w:tcPr>
            <w:tcW w:w="0" w:type="auto"/>
            <w:tcBorders>
              <w:top w:val="nil"/>
              <w:left w:val="nil"/>
              <w:bottom w:val="nil"/>
              <w:right w:val="nil"/>
            </w:tcBorders>
            <w:shd w:val="clear" w:color="auto" w:fill="auto"/>
            <w:noWrap/>
            <w:vAlign w:val="bottom"/>
            <w:hideMark/>
          </w:tcPr>
          <w:p w14:paraId="60222FB9" w14:textId="77777777" w:rsidR="004D6598" w:rsidRPr="000B5BE5" w:rsidRDefault="004D6598" w:rsidP="00886D69"/>
        </w:tc>
        <w:tc>
          <w:tcPr>
            <w:tcW w:w="0" w:type="auto"/>
            <w:tcBorders>
              <w:top w:val="nil"/>
              <w:left w:val="nil"/>
              <w:bottom w:val="nil"/>
              <w:right w:val="nil"/>
            </w:tcBorders>
            <w:shd w:val="clear" w:color="auto" w:fill="auto"/>
            <w:noWrap/>
            <w:vAlign w:val="bottom"/>
            <w:hideMark/>
          </w:tcPr>
          <w:p w14:paraId="60222FBA" w14:textId="77777777" w:rsidR="004D6598" w:rsidRPr="000B5BE5" w:rsidRDefault="004D6598" w:rsidP="00886D69"/>
        </w:tc>
        <w:tc>
          <w:tcPr>
            <w:tcW w:w="2825" w:type="dxa"/>
            <w:gridSpan w:val="2"/>
            <w:tcBorders>
              <w:top w:val="nil"/>
              <w:left w:val="nil"/>
              <w:bottom w:val="nil"/>
              <w:right w:val="nil"/>
            </w:tcBorders>
            <w:shd w:val="clear" w:color="auto" w:fill="auto"/>
            <w:noWrap/>
            <w:vAlign w:val="bottom"/>
            <w:hideMark/>
          </w:tcPr>
          <w:p w14:paraId="60222FBB" w14:textId="77777777" w:rsidR="004D6598" w:rsidRPr="000B5BE5" w:rsidRDefault="004D6598" w:rsidP="00886D69"/>
        </w:tc>
        <w:tc>
          <w:tcPr>
            <w:tcW w:w="1186" w:type="dxa"/>
            <w:tcBorders>
              <w:top w:val="nil"/>
              <w:left w:val="nil"/>
              <w:bottom w:val="nil"/>
              <w:right w:val="nil"/>
            </w:tcBorders>
            <w:shd w:val="clear" w:color="auto" w:fill="auto"/>
            <w:noWrap/>
            <w:vAlign w:val="bottom"/>
            <w:hideMark/>
          </w:tcPr>
          <w:p w14:paraId="60222FBC" w14:textId="77777777" w:rsidR="004D6598" w:rsidRPr="000B5BE5" w:rsidRDefault="004D6598" w:rsidP="00886D69"/>
        </w:tc>
        <w:tc>
          <w:tcPr>
            <w:tcW w:w="524" w:type="dxa"/>
            <w:gridSpan w:val="2"/>
            <w:tcBorders>
              <w:top w:val="nil"/>
              <w:left w:val="nil"/>
              <w:bottom w:val="nil"/>
              <w:right w:val="nil"/>
            </w:tcBorders>
            <w:shd w:val="clear" w:color="auto" w:fill="auto"/>
            <w:noWrap/>
            <w:vAlign w:val="bottom"/>
            <w:hideMark/>
          </w:tcPr>
          <w:p w14:paraId="60222FBD" w14:textId="77777777" w:rsidR="004D6598" w:rsidRPr="000B5BE5" w:rsidRDefault="004D6598" w:rsidP="00886D69"/>
        </w:tc>
        <w:tc>
          <w:tcPr>
            <w:tcW w:w="1119" w:type="dxa"/>
            <w:tcBorders>
              <w:top w:val="nil"/>
              <w:left w:val="single" w:sz="4" w:space="0" w:color="auto"/>
              <w:bottom w:val="nil"/>
              <w:right w:val="nil"/>
            </w:tcBorders>
            <w:shd w:val="clear" w:color="auto" w:fill="auto"/>
            <w:noWrap/>
            <w:vAlign w:val="bottom"/>
            <w:hideMark/>
          </w:tcPr>
          <w:p w14:paraId="60222FBE" w14:textId="77777777" w:rsidR="004D6598" w:rsidRPr="000B5BE5" w:rsidRDefault="004D6598" w:rsidP="00886D69">
            <w:pPr>
              <w:jc w:val="right"/>
              <w:rPr>
                <w:rFonts w:ascii="Arial" w:hAnsi="Arial" w:cs="Arial"/>
              </w:rPr>
            </w:pPr>
            <w:r w:rsidRPr="000B5BE5">
              <w:rPr>
                <w:rFonts w:ascii="Arial" w:hAnsi="Arial" w:cs="Arial"/>
              </w:rPr>
              <w:t> </w:t>
            </w:r>
          </w:p>
        </w:tc>
        <w:tc>
          <w:tcPr>
            <w:tcW w:w="411" w:type="dxa"/>
            <w:tcBorders>
              <w:top w:val="nil"/>
              <w:left w:val="nil"/>
              <w:bottom w:val="nil"/>
              <w:right w:val="double" w:sz="6" w:space="0" w:color="auto"/>
            </w:tcBorders>
            <w:shd w:val="clear" w:color="auto" w:fill="auto"/>
            <w:noWrap/>
            <w:vAlign w:val="bottom"/>
            <w:hideMark/>
          </w:tcPr>
          <w:p w14:paraId="60222FBF" w14:textId="77777777" w:rsidR="004D6598" w:rsidRPr="000B5BE5" w:rsidRDefault="004D6598" w:rsidP="00886D69">
            <w:pPr>
              <w:jc w:val="center"/>
              <w:rPr>
                <w:rFonts w:ascii="Arial" w:hAnsi="Arial" w:cs="Arial"/>
              </w:rPr>
            </w:pPr>
            <w:r w:rsidRPr="000B5BE5">
              <w:rPr>
                <w:rFonts w:ascii="Arial" w:hAnsi="Arial" w:cs="Arial"/>
              </w:rPr>
              <w:t> </w:t>
            </w:r>
          </w:p>
        </w:tc>
        <w:tc>
          <w:tcPr>
            <w:tcW w:w="760" w:type="dxa"/>
            <w:tcBorders>
              <w:top w:val="nil"/>
              <w:left w:val="nil"/>
              <w:bottom w:val="nil"/>
              <w:right w:val="nil"/>
            </w:tcBorders>
            <w:shd w:val="clear" w:color="auto" w:fill="auto"/>
            <w:noWrap/>
            <w:vAlign w:val="bottom"/>
            <w:hideMark/>
          </w:tcPr>
          <w:p w14:paraId="60222FC0" w14:textId="77777777" w:rsidR="004D6598" w:rsidRPr="000B5BE5" w:rsidRDefault="004D6598" w:rsidP="00886D69">
            <w:pPr>
              <w:jc w:val="center"/>
              <w:rPr>
                <w:rFonts w:ascii="Arial" w:hAnsi="Arial" w:cs="Arial"/>
              </w:rPr>
            </w:pPr>
          </w:p>
        </w:tc>
      </w:tr>
      <w:tr w:rsidR="004D6598" w:rsidRPr="000B5BE5" w14:paraId="60222FCE" w14:textId="77777777" w:rsidTr="00886D69">
        <w:trPr>
          <w:trHeight w:val="255"/>
        </w:trPr>
        <w:tc>
          <w:tcPr>
            <w:tcW w:w="0" w:type="auto"/>
            <w:tcBorders>
              <w:top w:val="nil"/>
              <w:left w:val="nil"/>
              <w:bottom w:val="nil"/>
              <w:right w:val="nil"/>
            </w:tcBorders>
            <w:shd w:val="clear" w:color="auto" w:fill="auto"/>
            <w:noWrap/>
            <w:vAlign w:val="bottom"/>
            <w:hideMark/>
          </w:tcPr>
          <w:p w14:paraId="60222FC2" w14:textId="77777777" w:rsidR="004D6598" w:rsidRPr="000B5BE5" w:rsidRDefault="004D6598" w:rsidP="00886D69"/>
        </w:tc>
        <w:tc>
          <w:tcPr>
            <w:tcW w:w="2505" w:type="dxa"/>
            <w:tcBorders>
              <w:top w:val="nil"/>
              <w:left w:val="double" w:sz="6" w:space="0" w:color="auto"/>
              <w:bottom w:val="nil"/>
              <w:right w:val="nil"/>
            </w:tcBorders>
            <w:shd w:val="clear" w:color="auto" w:fill="auto"/>
            <w:noWrap/>
            <w:vAlign w:val="bottom"/>
            <w:hideMark/>
          </w:tcPr>
          <w:p w14:paraId="60222FC3" w14:textId="77777777" w:rsidR="004D6598" w:rsidRPr="000B5BE5" w:rsidRDefault="004D6598" w:rsidP="00886D69">
            <w:pPr>
              <w:jc w:val="center"/>
              <w:rPr>
                <w:rFonts w:ascii="Arial" w:hAnsi="Arial" w:cs="Arial"/>
              </w:rPr>
            </w:pPr>
            <w:r w:rsidRPr="000B5BE5">
              <w:rPr>
                <w:rFonts w:ascii="Arial" w:hAnsi="Arial" w:cs="Arial"/>
              </w:rPr>
              <w:t> </w:t>
            </w:r>
          </w:p>
        </w:tc>
        <w:tc>
          <w:tcPr>
            <w:tcW w:w="1525" w:type="dxa"/>
            <w:gridSpan w:val="2"/>
            <w:tcBorders>
              <w:top w:val="nil"/>
              <w:left w:val="single" w:sz="4" w:space="0" w:color="auto"/>
              <w:bottom w:val="nil"/>
              <w:right w:val="single" w:sz="4" w:space="0" w:color="auto"/>
            </w:tcBorders>
            <w:shd w:val="clear" w:color="auto" w:fill="auto"/>
            <w:noWrap/>
            <w:vAlign w:val="bottom"/>
            <w:hideMark/>
          </w:tcPr>
          <w:p w14:paraId="60222FC4" w14:textId="77777777" w:rsidR="004D6598" w:rsidRPr="000B5BE5" w:rsidRDefault="004D6598" w:rsidP="00886D69">
            <w:pPr>
              <w:jc w:val="center"/>
              <w:rPr>
                <w:rFonts w:ascii="Arial" w:hAnsi="Arial" w:cs="Arial"/>
              </w:rPr>
            </w:pPr>
            <w:r w:rsidRPr="000B5BE5">
              <w:rPr>
                <w:rFonts w:ascii="Arial" w:hAnsi="Arial" w:cs="Arial"/>
              </w:rPr>
              <w:t> </w:t>
            </w:r>
          </w:p>
        </w:tc>
        <w:tc>
          <w:tcPr>
            <w:tcW w:w="0" w:type="auto"/>
            <w:tcBorders>
              <w:top w:val="nil"/>
              <w:left w:val="nil"/>
              <w:bottom w:val="nil"/>
              <w:right w:val="nil"/>
            </w:tcBorders>
            <w:shd w:val="clear" w:color="auto" w:fill="auto"/>
            <w:noWrap/>
            <w:vAlign w:val="bottom"/>
            <w:hideMark/>
          </w:tcPr>
          <w:p w14:paraId="60222FC5" w14:textId="77777777" w:rsidR="004D6598" w:rsidRPr="000B5BE5" w:rsidRDefault="004D6598" w:rsidP="00886D69">
            <w:pPr>
              <w:jc w:val="center"/>
              <w:rPr>
                <w:rFonts w:ascii="Arial" w:hAnsi="Arial" w:cs="Arial"/>
              </w:rPr>
            </w:pPr>
          </w:p>
        </w:tc>
        <w:tc>
          <w:tcPr>
            <w:tcW w:w="0" w:type="auto"/>
            <w:tcBorders>
              <w:top w:val="nil"/>
              <w:left w:val="nil"/>
              <w:bottom w:val="nil"/>
              <w:right w:val="nil"/>
            </w:tcBorders>
            <w:shd w:val="clear" w:color="auto" w:fill="auto"/>
            <w:noWrap/>
            <w:vAlign w:val="bottom"/>
            <w:hideMark/>
          </w:tcPr>
          <w:p w14:paraId="60222FC6" w14:textId="77777777" w:rsidR="004D6598" w:rsidRPr="000B5BE5" w:rsidRDefault="004D6598" w:rsidP="00886D69"/>
        </w:tc>
        <w:tc>
          <w:tcPr>
            <w:tcW w:w="0" w:type="auto"/>
            <w:tcBorders>
              <w:top w:val="nil"/>
              <w:left w:val="nil"/>
              <w:bottom w:val="nil"/>
              <w:right w:val="nil"/>
            </w:tcBorders>
            <w:shd w:val="clear" w:color="auto" w:fill="auto"/>
            <w:noWrap/>
            <w:vAlign w:val="bottom"/>
            <w:hideMark/>
          </w:tcPr>
          <w:p w14:paraId="60222FC7" w14:textId="77777777" w:rsidR="004D6598" w:rsidRPr="000B5BE5" w:rsidRDefault="004D6598" w:rsidP="00886D69"/>
        </w:tc>
        <w:tc>
          <w:tcPr>
            <w:tcW w:w="2825" w:type="dxa"/>
            <w:gridSpan w:val="2"/>
            <w:tcBorders>
              <w:top w:val="nil"/>
              <w:left w:val="nil"/>
              <w:bottom w:val="nil"/>
              <w:right w:val="nil"/>
            </w:tcBorders>
            <w:shd w:val="clear" w:color="auto" w:fill="auto"/>
            <w:noWrap/>
            <w:vAlign w:val="bottom"/>
            <w:hideMark/>
          </w:tcPr>
          <w:p w14:paraId="60222FC8" w14:textId="77777777" w:rsidR="004D6598" w:rsidRPr="000B5BE5" w:rsidRDefault="004D6598" w:rsidP="00886D69"/>
        </w:tc>
        <w:tc>
          <w:tcPr>
            <w:tcW w:w="1186" w:type="dxa"/>
            <w:tcBorders>
              <w:top w:val="nil"/>
              <w:left w:val="nil"/>
              <w:bottom w:val="nil"/>
              <w:right w:val="nil"/>
            </w:tcBorders>
            <w:shd w:val="clear" w:color="auto" w:fill="auto"/>
            <w:noWrap/>
            <w:vAlign w:val="bottom"/>
            <w:hideMark/>
          </w:tcPr>
          <w:p w14:paraId="60222FC9" w14:textId="77777777" w:rsidR="004D6598" w:rsidRPr="000B5BE5" w:rsidRDefault="004D6598" w:rsidP="00886D69"/>
        </w:tc>
        <w:tc>
          <w:tcPr>
            <w:tcW w:w="524" w:type="dxa"/>
            <w:gridSpan w:val="2"/>
            <w:tcBorders>
              <w:top w:val="nil"/>
              <w:left w:val="nil"/>
              <w:bottom w:val="nil"/>
              <w:right w:val="nil"/>
            </w:tcBorders>
            <w:shd w:val="clear" w:color="auto" w:fill="auto"/>
            <w:noWrap/>
            <w:vAlign w:val="bottom"/>
            <w:hideMark/>
          </w:tcPr>
          <w:p w14:paraId="60222FCA" w14:textId="77777777" w:rsidR="004D6598" w:rsidRPr="000B5BE5" w:rsidRDefault="004D6598" w:rsidP="00886D69"/>
        </w:tc>
        <w:tc>
          <w:tcPr>
            <w:tcW w:w="1119" w:type="dxa"/>
            <w:tcBorders>
              <w:top w:val="nil"/>
              <w:left w:val="single" w:sz="4" w:space="0" w:color="auto"/>
              <w:bottom w:val="nil"/>
              <w:right w:val="nil"/>
            </w:tcBorders>
            <w:shd w:val="clear" w:color="auto" w:fill="auto"/>
            <w:noWrap/>
            <w:vAlign w:val="bottom"/>
            <w:hideMark/>
          </w:tcPr>
          <w:p w14:paraId="60222FCB" w14:textId="77777777" w:rsidR="004D6598" w:rsidRPr="000B5BE5" w:rsidRDefault="004D6598" w:rsidP="00886D69">
            <w:pPr>
              <w:jc w:val="right"/>
              <w:rPr>
                <w:rFonts w:ascii="Arial" w:hAnsi="Arial" w:cs="Arial"/>
              </w:rPr>
            </w:pPr>
            <w:r w:rsidRPr="000B5BE5">
              <w:rPr>
                <w:rFonts w:ascii="Arial" w:hAnsi="Arial" w:cs="Arial"/>
              </w:rPr>
              <w:t> </w:t>
            </w:r>
          </w:p>
        </w:tc>
        <w:tc>
          <w:tcPr>
            <w:tcW w:w="411" w:type="dxa"/>
            <w:tcBorders>
              <w:top w:val="nil"/>
              <w:left w:val="nil"/>
              <w:bottom w:val="nil"/>
              <w:right w:val="double" w:sz="6" w:space="0" w:color="auto"/>
            </w:tcBorders>
            <w:shd w:val="clear" w:color="auto" w:fill="auto"/>
            <w:noWrap/>
            <w:vAlign w:val="bottom"/>
            <w:hideMark/>
          </w:tcPr>
          <w:p w14:paraId="60222FCC" w14:textId="77777777" w:rsidR="004D6598" w:rsidRPr="000B5BE5" w:rsidRDefault="004D6598" w:rsidP="00886D69">
            <w:pPr>
              <w:jc w:val="center"/>
              <w:rPr>
                <w:rFonts w:ascii="Arial" w:hAnsi="Arial" w:cs="Arial"/>
              </w:rPr>
            </w:pPr>
            <w:r w:rsidRPr="000B5BE5">
              <w:rPr>
                <w:rFonts w:ascii="Arial" w:hAnsi="Arial" w:cs="Arial"/>
              </w:rPr>
              <w:t> </w:t>
            </w:r>
          </w:p>
        </w:tc>
        <w:tc>
          <w:tcPr>
            <w:tcW w:w="760" w:type="dxa"/>
            <w:tcBorders>
              <w:top w:val="nil"/>
              <w:left w:val="nil"/>
              <w:bottom w:val="nil"/>
              <w:right w:val="nil"/>
            </w:tcBorders>
            <w:shd w:val="clear" w:color="auto" w:fill="auto"/>
            <w:noWrap/>
            <w:vAlign w:val="bottom"/>
            <w:hideMark/>
          </w:tcPr>
          <w:p w14:paraId="60222FCD" w14:textId="77777777" w:rsidR="004D6598" w:rsidRPr="000B5BE5" w:rsidRDefault="004D6598" w:rsidP="00886D69">
            <w:pPr>
              <w:jc w:val="center"/>
              <w:rPr>
                <w:rFonts w:ascii="Arial" w:hAnsi="Arial" w:cs="Arial"/>
              </w:rPr>
            </w:pPr>
          </w:p>
        </w:tc>
      </w:tr>
      <w:tr w:rsidR="004D6598" w:rsidRPr="000B5BE5" w14:paraId="60222FDB" w14:textId="77777777" w:rsidTr="00886D69">
        <w:trPr>
          <w:trHeight w:val="270"/>
        </w:trPr>
        <w:tc>
          <w:tcPr>
            <w:tcW w:w="0" w:type="auto"/>
            <w:tcBorders>
              <w:top w:val="nil"/>
              <w:left w:val="nil"/>
              <w:bottom w:val="nil"/>
              <w:right w:val="nil"/>
            </w:tcBorders>
            <w:shd w:val="clear" w:color="auto" w:fill="auto"/>
            <w:noWrap/>
            <w:vAlign w:val="bottom"/>
            <w:hideMark/>
          </w:tcPr>
          <w:p w14:paraId="60222FCF" w14:textId="77777777" w:rsidR="004D6598" w:rsidRPr="000B5BE5" w:rsidRDefault="004D6598" w:rsidP="00886D69"/>
        </w:tc>
        <w:tc>
          <w:tcPr>
            <w:tcW w:w="2505" w:type="dxa"/>
            <w:tcBorders>
              <w:top w:val="nil"/>
              <w:left w:val="double" w:sz="6" w:space="0" w:color="auto"/>
              <w:bottom w:val="double" w:sz="6" w:space="0" w:color="auto"/>
              <w:right w:val="nil"/>
            </w:tcBorders>
            <w:shd w:val="clear" w:color="auto" w:fill="auto"/>
            <w:noWrap/>
            <w:vAlign w:val="bottom"/>
            <w:hideMark/>
          </w:tcPr>
          <w:p w14:paraId="60222FD0" w14:textId="77777777" w:rsidR="004D6598" w:rsidRPr="000B5BE5" w:rsidRDefault="004D6598" w:rsidP="00886D69">
            <w:pPr>
              <w:jc w:val="center"/>
              <w:rPr>
                <w:rFonts w:ascii="Arial" w:hAnsi="Arial" w:cs="Arial"/>
              </w:rPr>
            </w:pPr>
            <w:r w:rsidRPr="000B5BE5">
              <w:rPr>
                <w:rFonts w:ascii="Arial" w:hAnsi="Arial" w:cs="Arial"/>
              </w:rPr>
              <w:t> </w:t>
            </w:r>
          </w:p>
        </w:tc>
        <w:tc>
          <w:tcPr>
            <w:tcW w:w="1525" w:type="dxa"/>
            <w:gridSpan w:val="2"/>
            <w:tcBorders>
              <w:top w:val="nil"/>
              <w:left w:val="single" w:sz="4" w:space="0" w:color="auto"/>
              <w:bottom w:val="double" w:sz="6" w:space="0" w:color="auto"/>
              <w:right w:val="single" w:sz="4" w:space="0" w:color="auto"/>
            </w:tcBorders>
            <w:shd w:val="clear" w:color="auto" w:fill="auto"/>
            <w:noWrap/>
            <w:vAlign w:val="bottom"/>
            <w:hideMark/>
          </w:tcPr>
          <w:p w14:paraId="60222FD1" w14:textId="77777777" w:rsidR="004D6598" w:rsidRPr="000B5BE5" w:rsidRDefault="004D6598" w:rsidP="00886D69">
            <w:pPr>
              <w:jc w:val="center"/>
              <w:rPr>
                <w:rFonts w:ascii="Arial" w:hAnsi="Arial" w:cs="Arial"/>
              </w:rPr>
            </w:pPr>
            <w:r w:rsidRPr="000B5BE5">
              <w:rPr>
                <w:rFonts w:ascii="Arial" w:hAnsi="Arial" w:cs="Arial"/>
              </w:rPr>
              <w:t> </w:t>
            </w:r>
          </w:p>
        </w:tc>
        <w:tc>
          <w:tcPr>
            <w:tcW w:w="0" w:type="auto"/>
            <w:tcBorders>
              <w:top w:val="nil"/>
              <w:left w:val="nil"/>
              <w:bottom w:val="double" w:sz="6" w:space="0" w:color="auto"/>
              <w:right w:val="nil"/>
            </w:tcBorders>
            <w:shd w:val="clear" w:color="auto" w:fill="auto"/>
            <w:noWrap/>
            <w:vAlign w:val="bottom"/>
            <w:hideMark/>
          </w:tcPr>
          <w:p w14:paraId="60222FD2" w14:textId="77777777" w:rsidR="004D6598" w:rsidRPr="000B5BE5" w:rsidRDefault="004D6598" w:rsidP="00886D69">
            <w:pPr>
              <w:rPr>
                <w:rFonts w:ascii="Arial" w:hAnsi="Arial" w:cs="Arial"/>
              </w:rPr>
            </w:pPr>
            <w:r w:rsidRPr="000B5BE5">
              <w:rPr>
                <w:rFonts w:ascii="Arial" w:hAnsi="Arial" w:cs="Arial"/>
              </w:rPr>
              <w:t> </w:t>
            </w:r>
          </w:p>
        </w:tc>
        <w:tc>
          <w:tcPr>
            <w:tcW w:w="0" w:type="auto"/>
            <w:tcBorders>
              <w:top w:val="nil"/>
              <w:left w:val="nil"/>
              <w:bottom w:val="double" w:sz="6" w:space="0" w:color="auto"/>
              <w:right w:val="nil"/>
            </w:tcBorders>
            <w:shd w:val="clear" w:color="auto" w:fill="auto"/>
            <w:noWrap/>
            <w:vAlign w:val="bottom"/>
            <w:hideMark/>
          </w:tcPr>
          <w:p w14:paraId="60222FD3" w14:textId="77777777" w:rsidR="004D6598" w:rsidRPr="000B5BE5" w:rsidRDefault="004D6598" w:rsidP="00886D69">
            <w:pPr>
              <w:rPr>
                <w:rFonts w:ascii="Arial" w:hAnsi="Arial" w:cs="Arial"/>
              </w:rPr>
            </w:pPr>
            <w:r w:rsidRPr="000B5BE5">
              <w:rPr>
                <w:rFonts w:ascii="Arial" w:hAnsi="Arial" w:cs="Arial"/>
              </w:rPr>
              <w:t> </w:t>
            </w:r>
          </w:p>
        </w:tc>
        <w:tc>
          <w:tcPr>
            <w:tcW w:w="0" w:type="auto"/>
            <w:tcBorders>
              <w:top w:val="nil"/>
              <w:left w:val="nil"/>
              <w:bottom w:val="double" w:sz="6" w:space="0" w:color="auto"/>
              <w:right w:val="nil"/>
            </w:tcBorders>
            <w:shd w:val="clear" w:color="auto" w:fill="auto"/>
            <w:noWrap/>
            <w:vAlign w:val="bottom"/>
            <w:hideMark/>
          </w:tcPr>
          <w:p w14:paraId="60222FD4" w14:textId="77777777" w:rsidR="004D6598" w:rsidRPr="000B5BE5" w:rsidRDefault="004D6598" w:rsidP="00886D69">
            <w:pPr>
              <w:rPr>
                <w:rFonts w:ascii="Arial" w:hAnsi="Arial" w:cs="Arial"/>
              </w:rPr>
            </w:pPr>
            <w:r w:rsidRPr="000B5BE5">
              <w:rPr>
                <w:rFonts w:ascii="Arial" w:hAnsi="Arial" w:cs="Arial"/>
              </w:rPr>
              <w:t> </w:t>
            </w:r>
          </w:p>
        </w:tc>
        <w:tc>
          <w:tcPr>
            <w:tcW w:w="2825" w:type="dxa"/>
            <w:gridSpan w:val="2"/>
            <w:tcBorders>
              <w:top w:val="nil"/>
              <w:left w:val="nil"/>
              <w:bottom w:val="double" w:sz="6" w:space="0" w:color="auto"/>
              <w:right w:val="nil"/>
            </w:tcBorders>
            <w:shd w:val="clear" w:color="auto" w:fill="auto"/>
            <w:noWrap/>
            <w:vAlign w:val="bottom"/>
            <w:hideMark/>
          </w:tcPr>
          <w:p w14:paraId="60222FD5" w14:textId="77777777" w:rsidR="004D6598" w:rsidRPr="000B5BE5" w:rsidRDefault="004D6598" w:rsidP="00886D69">
            <w:pPr>
              <w:rPr>
                <w:rFonts w:ascii="Arial" w:hAnsi="Arial" w:cs="Arial"/>
              </w:rPr>
            </w:pPr>
            <w:r w:rsidRPr="000B5BE5">
              <w:rPr>
                <w:rFonts w:ascii="Arial" w:hAnsi="Arial" w:cs="Arial"/>
              </w:rPr>
              <w:t> </w:t>
            </w:r>
          </w:p>
        </w:tc>
        <w:tc>
          <w:tcPr>
            <w:tcW w:w="1186" w:type="dxa"/>
            <w:tcBorders>
              <w:top w:val="nil"/>
              <w:left w:val="nil"/>
              <w:bottom w:val="double" w:sz="6" w:space="0" w:color="auto"/>
              <w:right w:val="nil"/>
            </w:tcBorders>
            <w:shd w:val="clear" w:color="auto" w:fill="auto"/>
            <w:noWrap/>
            <w:vAlign w:val="bottom"/>
            <w:hideMark/>
          </w:tcPr>
          <w:p w14:paraId="60222FD6" w14:textId="77777777" w:rsidR="004D6598" w:rsidRPr="000B5BE5" w:rsidRDefault="004D6598" w:rsidP="00886D69">
            <w:pPr>
              <w:rPr>
                <w:rFonts w:ascii="Arial" w:hAnsi="Arial" w:cs="Arial"/>
              </w:rPr>
            </w:pPr>
            <w:r w:rsidRPr="000B5BE5">
              <w:rPr>
                <w:rFonts w:ascii="Arial" w:hAnsi="Arial" w:cs="Arial"/>
              </w:rPr>
              <w:t> </w:t>
            </w:r>
          </w:p>
        </w:tc>
        <w:tc>
          <w:tcPr>
            <w:tcW w:w="524" w:type="dxa"/>
            <w:gridSpan w:val="2"/>
            <w:tcBorders>
              <w:top w:val="nil"/>
              <w:left w:val="nil"/>
              <w:bottom w:val="double" w:sz="6" w:space="0" w:color="auto"/>
              <w:right w:val="nil"/>
            </w:tcBorders>
            <w:shd w:val="clear" w:color="auto" w:fill="auto"/>
            <w:noWrap/>
            <w:vAlign w:val="bottom"/>
            <w:hideMark/>
          </w:tcPr>
          <w:p w14:paraId="60222FD7" w14:textId="77777777" w:rsidR="004D6598" w:rsidRPr="000B5BE5" w:rsidRDefault="004D6598" w:rsidP="00886D69">
            <w:pPr>
              <w:rPr>
                <w:rFonts w:ascii="Arial" w:hAnsi="Arial" w:cs="Arial"/>
              </w:rPr>
            </w:pPr>
            <w:r w:rsidRPr="000B5BE5">
              <w:rPr>
                <w:rFonts w:ascii="Arial" w:hAnsi="Arial" w:cs="Arial"/>
              </w:rPr>
              <w:t> </w:t>
            </w:r>
          </w:p>
        </w:tc>
        <w:tc>
          <w:tcPr>
            <w:tcW w:w="1119" w:type="dxa"/>
            <w:tcBorders>
              <w:top w:val="nil"/>
              <w:left w:val="single" w:sz="4" w:space="0" w:color="auto"/>
              <w:bottom w:val="double" w:sz="6" w:space="0" w:color="auto"/>
              <w:right w:val="nil"/>
            </w:tcBorders>
            <w:shd w:val="clear" w:color="auto" w:fill="auto"/>
            <w:noWrap/>
            <w:vAlign w:val="bottom"/>
            <w:hideMark/>
          </w:tcPr>
          <w:p w14:paraId="60222FD8" w14:textId="77777777" w:rsidR="004D6598" w:rsidRPr="000B5BE5" w:rsidRDefault="004D6598" w:rsidP="00886D69">
            <w:pPr>
              <w:jc w:val="right"/>
              <w:rPr>
                <w:rFonts w:ascii="Arial" w:hAnsi="Arial" w:cs="Arial"/>
              </w:rPr>
            </w:pPr>
            <w:r w:rsidRPr="000B5BE5">
              <w:rPr>
                <w:rFonts w:ascii="Arial" w:hAnsi="Arial" w:cs="Arial"/>
              </w:rPr>
              <w:t> </w:t>
            </w:r>
          </w:p>
        </w:tc>
        <w:tc>
          <w:tcPr>
            <w:tcW w:w="411" w:type="dxa"/>
            <w:tcBorders>
              <w:top w:val="nil"/>
              <w:left w:val="nil"/>
              <w:bottom w:val="double" w:sz="6" w:space="0" w:color="auto"/>
              <w:right w:val="double" w:sz="6" w:space="0" w:color="auto"/>
            </w:tcBorders>
            <w:shd w:val="clear" w:color="auto" w:fill="auto"/>
            <w:noWrap/>
            <w:vAlign w:val="bottom"/>
            <w:hideMark/>
          </w:tcPr>
          <w:p w14:paraId="60222FD9" w14:textId="77777777" w:rsidR="004D6598" w:rsidRPr="000B5BE5" w:rsidRDefault="004D6598" w:rsidP="00886D69">
            <w:pPr>
              <w:jc w:val="center"/>
              <w:rPr>
                <w:rFonts w:ascii="Arial" w:hAnsi="Arial" w:cs="Arial"/>
              </w:rPr>
            </w:pPr>
            <w:r w:rsidRPr="000B5BE5">
              <w:rPr>
                <w:rFonts w:ascii="Arial" w:hAnsi="Arial" w:cs="Arial"/>
              </w:rPr>
              <w:t> </w:t>
            </w:r>
          </w:p>
        </w:tc>
        <w:tc>
          <w:tcPr>
            <w:tcW w:w="760" w:type="dxa"/>
            <w:tcBorders>
              <w:top w:val="nil"/>
              <w:left w:val="nil"/>
              <w:bottom w:val="nil"/>
              <w:right w:val="nil"/>
            </w:tcBorders>
            <w:shd w:val="clear" w:color="auto" w:fill="auto"/>
            <w:noWrap/>
            <w:vAlign w:val="bottom"/>
            <w:hideMark/>
          </w:tcPr>
          <w:p w14:paraId="60222FDA" w14:textId="77777777" w:rsidR="004D6598" w:rsidRPr="000B5BE5" w:rsidRDefault="004D6598" w:rsidP="00886D69">
            <w:pPr>
              <w:jc w:val="center"/>
              <w:rPr>
                <w:rFonts w:ascii="Arial" w:hAnsi="Arial" w:cs="Arial"/>
              </w:rPr>
            </w:pPr>
          </w:p>
        </w:tc>
      </w:tr>
      <w:tr w:rsidR="004D6598" w:rsidRPr="000B5BE5" w14:paraId="60222FE7" w14:textId="77777777" w:rsidTr="00886D69">
        <w:trPr>
          <w:trHeight w:val="405"/>
        </w:trPr>
        <w:tc>
          <w:tcPr>
            <w:tcW w:w="0" w:type="auto"/>
            <w:tcBorders>
              <w:top w:val="nil"/>
              <w:left w:val="nil"/>
              <w:bottom w:val="nil"/>
              <w:right w:val="nil"/>
            </w:tcBorders>
            <w:shd w:val="clear" w:color="auto" w:fill="auto"/>
            <w:noWrap/>
            <w:vAlign w:val="bottom"/>
            <w:hideMark/>
          </w:tcPr>
          <w:p w14:paraId="60222FDC" w14:textId="77777777" w:rsidR="004D6598" w:rsidRPr="000B5BE5" w:rsidRDefault="004D6598" w:rsidP="00886D69"/>
        </w:tc>
        <w:tc>
          <w:tcPr>
            <w:tcW w:w="2505" w:type="dxa"/>
            <w:tcBorders>
              <w:top w:val="nil"/>
              <w:left w:val="double" w:sz="6" w:space="0" w:color="auto"/>
              <w:bottom w:val="nil"/>
              <w:right w:val="nil"/>
            </w:tcBorders>
            <w:shd w:val="clear" w:color="auto" w:fill="auto"/>
            <w:noWrap/>
            <w:vAlign w:val="bottom"/>
            <w:hideMark/>
          </w:tcPr>
          <w:p w14:paraId="60222FDD" w14:textId="77777777" w:rsidR="004D6598" w:rsidRPr="000B5BE5" w:rsidRDefault="004D6598" w:rsidP="00886D69">
            <w:pPr>
              <w:jc w:val="center"/>
              <w:rPr>
                <w:rFonts w:ascii="Arial" w:hAnsi="Arial" w:cs="Arial"/>
                <w:sz w:val="28"/>
                <w:szCs w:val="28"/>
              </w:rPr>
            </w:pPr>
            <w:r w:rsidRPr="000B5BE5">
              <w:rPr>
                <w:rFonts w:ascii="Arial" w:hAnsi="Arial" w:cs="Arial"/>
                <w:sz w:val="28"/>
                <w:szCs w:val="28"/>
              </w:rPr>
              <w:t> </w:t>
            </w:r>
          </w:p>
        </w:tc>
        <w:tc>
          <w:tcPr>
            <w:tcW w:w="1525" w:type="dxa"/>
            <w:gridSpan w:val="2"/>
            <w:tcBorders>
              <w:top w:val="nil"/>
              <w:left w:val="nil"/>
              <w:bottom w:val="nil"/>
              <w:right w:val="nil"/>
            </w:tcBorders>
            <w:shd w:val="clear" w:color="auto" w:fill="auto"/>
            <w:noWrap/>
            <w:vAlign w:val="bottom"/>
            <w:hideMark/>
          </w:tcPr>
          <w:p w14:paraId="60222FDE" w14:textId="77777777" w:rsidR="004D6598" w:rsidRPr="000B5BE5" w:rsidRDefault="004D6598" w:rsidP="00886D69">
            <w:pPr>
              <w:jc w:val="center"/>
              <w:rPr>
                <w:rFonts w:ascii="Arial" w:hAnsi="Arial" w:cs="Arial"/>
                <w:sz w:val="28"/>
                <w:szCs w:val="28"/>
              </w:rPr>
            </w:pPr>
          </w:p>
        </w:tc>
        <w:tc>
          <w:tcPr>
            <w:tcW w:w="0" w:type="auto"/>
            <w:tcBorders>
              <w:top w:val="nil"/>
              <w:left w:val="nil"/>
              <w:bottom w:val="nil"/>
              <w:right w:val="nil"/>
            </w:tcBorders>
            <w:shd w:val="clear" w:color="auto" w:fill="auto"/>
            <w:noWrap/>
            <w:vAlign w:val="bottom"/>
            <w:hideMark/>
          </w:tcPr>
          <w:p w14:paraId="60222FDF" w14:textId="77777777" w:rsidR="004D6598" w:rsidRPr="000B5BE5" w:rsidRDefault="004D6598" w:rsidP="00886D69">
            <w:pPr>
              <w:jc w:val="center"/>
            </w:pPr>
          </w:p>
        </w:tc>
        <w:tc>
          <w:tcPr>
            <w:tcW w:w="0" w:type="auto"/>
            <w:tcBorders>
              <w:top w:val="nil"/>
              <w:left w:val="nil"/>
              <w:bottom w:val="nil"/>
              <w:right w:val="nil"/>
            </w:tcBorders>
            <w:shd w:val="clear" w:color="auto" w:fill="auto"/>
            <w:noWrap/>
            <w:vAlign w:val="bottom"/>
            <w:hideMark/>
          </w:tcPr>
          <w:p w14:paraId="60222FE0" w14:textId="77777777" w:rsidR="004D6598" w:rsidRPr="000B5BE5" w:rsidRDefault="004D6598" w:rsidP="00886D69"/>
        </w:tc>
        <w:tc>
          <w:tcPr>
            <w:tcW w:w="0" w:type="auto"/>
            <w:tcBorders>
              <w:top w:val="nil"/>
              <w:left w:val="nil"/>
              <w:bottom w:val="nil"/>
              <w:right w:val="nil"/>
            </w:tcBorders>
            <w:shd w:val="clear" w:color="auto" w:fill="auto"/>
            <w:noWrap/>
            <w:vAlign w:val="bottom"/>
            <w:hideMark/>
          </w:tcPr>
          <w:p w14:paraId="60222FE1" w14:textId="77777777" w:rsidR="004D6598" w:rsidRPr="000B5BE5" w:rsidRDefault="004D6598" w:rsidP="00886D69"/>
        </w:tc>
        <w:tc>
          <w:tcPr>
            <w:tcW w:w="2825" w:type="dxa"/>
            <w:gridSpan w:val="2"/>
            <w:tcBorders>
              <w:top w:val="nil"/>
              <w:left w:val="nil"/>
              <w:bottom w:val="nil"/>
              <w:right w:val="nil"/>
            </w:tcBorders>
            <w:shd w:val="clear" w:color="auto" w:fill="auto"/>
            <w:noWrap/>
            <w:vAlign w:val="bottom"/>
            <w:hideMark/>
          </w:tcPr>
          <w:p w14:paraId="60222FE2" w14:textId="77777777" w:rsidR="004D6598" w:rsidRPr="000B5BE5" w:rsidRDefault="004D6598" w:rsidP="00886D69">
            <w:pPr>
              <w:rPr>
                <w:b/>
                <w:bCs/>
                <w:sz w:val="28"/>
                <w:szCs w:val="28"/>
              </w:rPr>
            </w:pPr>
            <w:r w:rsidRPr="000B5BE5">
              <w:rPr>
                <w:b/>
                <w:bCs/>
                <w:sz w:val="28"/>
                <w:szCs w:val="28"/>
              </w:rPr>
              <w:t xml:space="preserve"> </w:t>
            </w:r>
          </w:p>
        </w:tc>
        <w:tc>
          <w:tcPr>
            <w:tcW w:w="1710" w:type="dxa"/>
            <w:gridSpan w:val="3"/>
            <w:tcBorders>
              <w:top w:val="double" w:sz="6" w:space="0" w:color="auto"/>
              <w:left w:val="double" w:sz="6" w:space="0" w:color="auto"/>
              <w:bottom w:val="double" w:sz="6" w:space="0" w:color="auto"/>
              <w:right w:val="double" w:sz="6" w:space="0" w:color="000000"/>
            </w:tcBorders>
            <w:shd w:val="clear" w:color="auto" w:fill="auto"/>
            <w:noWrap/>
            <w:vAlign w:val="bottom"/>
            <w:hideMark/>
          </w:tcPr>
          <w:p w14:paraId="60222FE3" w14:textId="77777777" w:rsidR="004D6598" w:rsidRPr="000B5BE5" w:rsidRDefault="004D6598" w:rsidP="00886D69">
            <w:pPr>
              <w:rPr>
                <w:rFonts w:ascii="Arial" w:hAnsi="Arial" w:cs="Arial"/>
                <w:b/>
                <w:bCs/>
                <w:sz w:val="28"/>
                <w:szCs w:val="28"/>
              </w:rPr>
            </w:pPr>
            <w:r w:rsidRPr="000B5BE5">
              <w:rPr>
                <w:rFonts w:ascii="Arial" w:hAnsi="Arial" w:cs="Arial"/>
                <w:b/>
                <w:bCs/>
                <w:sz w:val="28"/>
                <w:szCs w:val="28"/>
              </w:rPr>
              <w:t xml:space="preserve">       Total</w:t>
            </w:r>
          </w:p>
        </w:tc>
        <w:tc>
          <w:tcPr>
            <w:tcW w:w="1119" w:type="dxa"/>
            <w:tcBorders>
              <w:top w:val="nil"/>
              <w:left w:val="single" w:sz="4" w:space="0" w:color="auto"/>
              <w:bottom w:val="double" w:sz="6" w:space="0" w:color="auto"/>
              <w:right w:val="nil"/>
            </w:tcBorders>
            <w:shd w:val="clear" w:color="auto" w:fill="auto"/>
            <w:noWrap/>
            <w:vAlign w:val="bottom"/>
            <w:hideMark/>
          </w:tcPr>
          <w:p w14:paraId="60222FE4" w14:textId="77777777" w:rsidR="004D6598" w:rsidRPr="000B5BE5" w:rsidRDefault="004D6598" w:rsidP="00886D69">
            <w:pPr>
              <w:jc w:val="right"/>
              <w:rPr>
                <w:rFonts w:ascii="Arial" w:hAnsi="Arial" w:cs="Arial"/>
                <w:sz w:val="24"/>
                <w:szCs w:val="24"/>
              </w:rPr>
            </w:pPr>
            <w:r w:rsidRPr="000B5BE5">
              <w:rPr>
                <w:rFonts w:ascii="Arial" w:hAnsi="Arial" w:cs="Arial"/>
                <w:sz w:val="24"/>
                <w:szCs w:val="24"/>
              </w:rPr>
              <w:t>$.00</w:t>
            </w:r>
          </w:p>
        </w:tc>
        <w:tc>
          <w:tcPr>
            <w:tcW w:w="411" w:type="dxa"/>
            <w:tcBorders>
              <w:top w:val="nil"/>
              <w:left w:val="nil"/>
              <w:bottom w:val="double" w:sz="6" w:space="0" w:color="auto"/>
              <w:right w:val="double" w:sz="6" w:space="0" w:color="auto"/>
            </w:tcBorders>
            <w:shd w:val="clear" w:color="auto" w:fill="auto"/>
            <w:noWrap/>
            <w:vAlign w:val="bottom"/>
            <w:hideMark/>
          </w:tcPr>
          <w:p w14:paraId="60222FE5" w14:textId="77777777" w:rsidR="004D6598" w:rsidRPr="000B5BE5" w:rsidRDefault="004D6598" w:rsidP="00886D69">
            <w:pPr>
              <w:jc w:val="center"/>
              <w:rPr>
                <w:rFonts w:ascii="Arial" w:hAnsi="Arial" w:cs="Arial"/>
                <w:sz w:val="24"/>
                <w:szCs w:val="24"/>
              </w:rPr>
            </w:pPr>
            <w:r w:rsidRPr="000B5BE5">
              <w:rPr>
                <w:rFonts w:ascii="Arial" w:hAnsi="Arial" w:cs="Arial"/>
                <w:sz w:val="24"/>
                <w:szCs w:val="24"/>
              </w:rPr>
              <w:t> </w:t>
            </w:r>
          </w:p>
        </w:tc>
        <w:tc>
          <w:tcPr>
            <w:tcW w:w="760" w:type="dxa"/>
            <w:tcBorders>
              <w:top w:val="nil"/>
              <w:left w:val="nil"/>
              <w:bottom w:val="nil"/>
              <w:right w:val="nil"/>
            </w:tcBorders>
            <w:shd w:val="clear" w:color="auto" w:fill="auto"/>
            <w:noWrap/>
            <w:vAlign w:val="bottom"/>
            <w:hideMark/>
          </w:tcPr>
          <w:p w14:paraId="60222FE6" w14:textId="77777777" w:rsidR="004D6598" w:rsidRPr="000B5BE5" w:rsidRDefault="004D6598" w:rsidP="00886D69">
            <w:pPr>
              <w:jc w:val="center"/>
              <w:rPr>
                <w:rFonts w:ascii="Arial" w:hAnsi="Arial" w:cs="Arial"/>
                <w:sz w:val="24"/>
                <w:szCs w:val="24"/>
              </w:rPr>
            </w:pPr>
          </w:p>
        </w:tc>
      </w:tr>
      <w:tr w:rsidR="004D6598" w:rsidRPr="000B5BE5" w14:paraId="60222FF3" w14:textId="77777777" w:rsidTr="00886D69">
        <w:trPr>
          <w:trHeight w:val="360"/>
        </w:trPr>
        <w:tc>
          <w:tcPr>
            <w:tcW w:w="0" w:type="auto"/>
            <w:tcBorders>
              <w:top w:val="nil"/>
              <w:left w:val="nil"/>
              <w:bottom w:val="nil"/>
              <w:right w:val="nil"/>
            </w:tcBorders>
            <w:shd w:val="clear" w:color="auto" w:fill="auto"/>
            <w:noWrap/>
            <w:vAlign w:val="bottom"/>
            <w:hideMark/>
          </w:tcPr>
          <w:p w14:paraId="60222FE8" w14:textId="77777777" w:rsidR="004D6598" w:rsidRPr="000B5BE5" w:rsidRDefault="004D6598" w:rsidP="00886D69"/>
        </w:tc>
        <w:tc>
          <w:tcPr>
            <w:tcW w:w="2505" w:type="dxa"/>
            <w:tcBorders>
              <w:top w:val="nil"/>
              <w:left w:val="double" w:sz="6" w:space="0" w:color="auto"/>
              <w:bottom w:val="nil"/>
              <w:right w:val="nil"/>
            </w:tcBorders>
            <w:shd w:val="clear" w:color="auto" w:fill="auto"/>
            <w:noWrap/>
            <w:vAlign w:val="bottom"/>
            <w:hideMark/>
          </w:tcPr>
          <w:p w14:paraId="60222FE9" w14:textId="77777777" w:rsidR="004D6598" w:rsidRPr="000B5BE5" w:rsidRDefault="004D6598" w:rsidP="00886D69">
            <w:pPr>
              <w:jc w:val="center"/>
              <w:rPr>
                <w:rFonts w:ascii="Arial" w:hAnsi="Arial" w:cs="Arial"/>
              </w:rPr>
            </w:pPr>
            <w:r w:rsidRPr="000B5BE5">
              <w:rPr>
                <w:rFonts w:ascii="Arial" w:hAnsi="Arial" w:cs="Arial"/>
              </w:rPr>
              <w:t> </w:t>
            </w:r>
          </w:p>
        </w:tc>
        <w:tc>
          <w:tcPr>
            <w:tcW w:w="1525" w:type="dxa"/>
            <w:gridSpan w:val="2"/>
            <w:tcBorders>
              <w:top w:val="nil"/>
              <w:left w:val="nil"/>
              <w:bottom w:val="nil"/>
              <w:right w:val="nil"/>
            </w:tcBorders>
            <w:shd w:val="clear" w:color="auto" w:fill="auto"/>
            <w:noWrap/>
            <w:vAlign w:val="bottom"/>
            <w:hideMark/>
          </w:tcPr>
          <w:p w14:paraId="60222FEA" w14:textId="77777777" w:rsidR="004D6598" w:rsidRPr="000B5BE5" w:rsidRDefault="004D6598" w:rsidP="00886D69">
            <w:pPr>
              <w:jc w:val="center"/>
              <w:rPr>
                <w:rFonts w:ascii="Arial" w:hAnsi="Arial" w:cs="Arial"/>
              </w:rPr>
            </w:pPr>
          </w:p>
        </w:tc>
        <w:tc>
          <w:tcPr>
            <w:tcW w:w="0" w:type="auto"/>
            <w:tcBorders>
              <w:top w:val="nil"/>
              <w:left w:val="nil"/>
              <w:bottom w:val="nil"/>
              <w:right w:val="nil"/>
            </w:tcBorders>
            <w:shd w:val="clear" w:color="auto" w:fill="auto"/>
            <w:noWrap/>
            <w:vAlign w:val="bottom"/>
            <w:hideMark/>
          </w:tcPr>
          <w:p w14:paraId="60222FEB" w14:textId="77777777" w:rsidR="004D6598" w:rsidRPr="000B5BE5" w:rsidRDefault="004D6598" w:rsidP="00886D69">
            <w:pPr>
              <w:jc w:val="center"/>
            </w:pPr>
          </w:p>
        </w:tc>
        <w:tc>
          <w:tcPr>
            <w:tcW w:w="0" w:type="auto"/>
            <w:tcBorders>
              <w:top w:val="nil"/>
              <w:left w:val="nil"/>
              <w:bottom w:val="nil"/>
              <w:right w:val="nil"/>
            </w:tcBorders>
            <w:shd w:val="clear" w:color="auto" w:fill="auto"/>
            <w:noWrap/>
            <w:vAlign w:val="bottom"/>
            <w:hideMark/>
          </w:tcPr>
          <w:p w14:paraId="60222FEC" w14:textId="77777777" w:rsidR="004D6598" w:rsidRPr="000B5BE5" w:rsidRDefault="004D6598" w:rsidP="00886D69"/>
        </w:tc>
        <w:tc>
          <w:tcPr>
            <w:tcW w:w="0" w:type="auto"/>
            <w:tcBorders>
              <w:top w:val="nil"/>
              <w:left w:val="nil"/>
              <w:bottom w:val="nil"/>
              <w:right w:val="nil"/>
            </w:tcBorders>
            <w:shd w:val="clear" w:color="auto" w:fill="auto"/>
            <w:noWrap/>
            <w:vAlign w:val="bottom"/>
            <w:hideMark/>
          </w:tcPr>
          <w:p w14:paraId="60222FED" w14:textId="77777777" w:rsidR="004D6598" w:rsidRPr="000B5BE5" w:rsidRDefault="004D6598" w:rsidP="00886D69"/>
        </w:tc>
        <w:tc>
          <w:tcPr>
            <w:tcW w:w="4011" w:type="dxa"/>
            <w:gridSpan w:val="3"/>
            <w:tcBorders>
              <w:top w:val="nil"/>
              <w:left w:val="nil"/>
              <w:bottom w:val="nil"/>
              <w:right w:val="nil"/>
            </w:tcBorders>
            <w:shd w:val="clear" w:color="auto" w:fill="auto"/>
            <w:noWrap/>
            <w:vAlign w:val="bottom"/>
            <w:hideMark/>
          </w:tcPr>
          <w:p w14:paraId="60222FEE" w14:textId="77777777" w:rsidR="004D6598" w:rsidRPr="000B5BE5" w:rsidRDefault="004D6598" w:rsidP="00886D69">
            <w:pPr>
              <w:rPr>
                <w:rFonts w:ascii="Arial" w:hAnsi="Arial" w:cs="Arial"/>
              </w:rPr>
            </w:pPr>
            <w:r w:rsidRPr="000B5BE5">
              <w:rPr>
                <w:rFonts w:ascii="Arial" w:hAnsi="Arial" w:cs="Arial"/>
              </w:rPr>
              <w:t>Requested By:</w:t>
            </w:r>
          </w:p>
        </w:tc>
        <w:tc>
          <w:tcPr>
            <w:tcW w:w="524" w:type="dxa"/>
            <w:gridSpan w:val="2"/>
            <w:tcBorders>
              <w:top w:val="nil"/>
              <w:left w:val="nil"/>
              <w:bottom w:val="nil"/>
              <w:right w:val="nil"/>
            </w:tcBorders>
            <w:shd w:val="clear" w:color="auto" w:fill="auto"/>
            <w:noWrap/>
            <w:vAlign w:val="bottom"/>
            <w:hideMark/>
          </w:tcPr>
          <w:p w14:paraId="60222FEF" w14:textId="77777777" w:rsidR="004D6598" w:rsidRPr="000B5BE5" w:rsidRDefault="004D6598" w:rsidP="00886D69">
            <w:pPr>
              <w:rPr>
                <w:rFonts w:ascii="Arial" w:hAnsi="Arial" w:cs="Arial"/>
              </w:rPr>
            </w:pPr>
          </w:p>
        </w:tc>
        <w:tc>
          <w:tcPr>
            <w:tcW w:w="1119" w:type="dxa"/>
            <w:tcBorders>
              <w:top w:val="nil"/>
              <w:left w:val="nil"/>
              <w:bottom w:val="nil"/>
              <w:right w:val="nil"/>
            </w:tcBorders>
            <w:shd w:val="clear" w:color="auto" w:fill="auto"/>
            <w:noWrap/>
            <w:vAlign w:val="bottom"/>
            <w:hideMark/>
          </w:tcPr>
          <w:p w14:paraId="60222FF0" w14:textId="77777777" w:rsidR="004D6598" w:rsidRPr="000B5BE5" w:rsidRDefault="004D6598" w:rsidP="00886D69"/>
        </w:tc>
        <w:tc>
          <w:tcPr>
            <w:tcW w:w="411" w:type="dxa"/>
            <w:tcBorders>
              <w:top w:val="nil"/>
              <w:left w:val="nil"/>
              <w:bottom w:val="nil"/>
              <w:right w:val="double" w:sz="6" w:space="0" w:color="auto"/>
            </w:tcBorders>
            <w:shd w:val="clear" w:color="auto" w:fill="auto"/>
            <w:noWrap/>
            <w:vAlign w:val="bottom"/>
            <w:hideMark/>
          </w:tcPr>
          <w:p w14:paraId="60222FF1" w14:textId="77777777" w:rsidR="004D6598" w:rsidRPr="000B5BE5" w:rsidRDefault="004D6598" w:rsidP="00886D69">
            <w:pPr>
              <w:rPr>
                <w:rFonts w:ascii="Arial" w:hAnsi="Arial" w:cs="Arial"/>
              </w:rPr>
            </w:pPr>
            <w:r w:rsidRPr="000B5BE5">
              <w:rPr>
                <w:rFonts w:ascii="Arial" w:hAnsi="Arial" w:cs="Arial"/>
              </w:rPr>
              <w:t> </w:t>
            </w:r>
          </w:p>
        </w:tc>
        <w:tc>
          <w:tcPr>
            <w:tcW w:w="760" w:type="dxa"/>
            <w:tcBorders>
              <w:top w:val="nil"/>
              <w:left w:val="nil"/>
              <w:bottom w:val="nil"/>
              <w:right w:val="nil"/>
            </w:tcBorders>
            <w:shd w:val="clear" w:color="auto" w:fill="auto"/>
            <w:noWrap/>
            <w:vAlign w:val="bottom"/>
            <w:hideMark/>
          </w:tcPr>
          <w:p w14:paraId="60222FF2" w14:textId="77777777" w:rsidR="004D6598" w:rsidRPr="000B5BE5" w:rsidRDefault="004D6598" w:rsidP="00886D69">
            <w:pPr>
              <w:rPr>
                <w:rFonts w:ascii="Arial" w:hAnsi="Arial" w:cs="Arial"/>
              </w:rPr>
            </w:pPr>
          </w:p>
        </w:tc>
      </w:tr>
      <w:tr w:rsidR="004D6598" w:rsidRPr="000B5BE5" w14:paraId="60222FFD" w14:textId="77777777" w:rsidTr="00886D69">
        <w:trPr>
          <w:trHeight w:val="255"/>
        </w:trPr>
        <w:tc>
          <w:tcPr>
            <w:tcW w:w="0" w:type="auto"/>
            <w:tcBorders>
              <w:top w:val="nil"/>
              <w:left w:val="nil"/>
              <w:bottom w:val="nil"/>
              <w:right w:val="nil"/>
            </w:tcBorders>
            <w:shd w:val="clear" w:color="auto" w:fill="auto"/>
            <w:noWrap/>
            <w:vAlign w:val="bottom"/>
            <w:hideMark/>
          </w:tcPr>
          <w:p w14:paraId="60222FF4" w14:textId="77777777" w:rsidR="004D6598" w:rsidRPr="000B5BE5" w:rsidRDefault="004D6598" w:rsidP="00886D69"/>
        </w:tc>
        <w:tc>
          <w:tcPr>
            <w:tcW w:w="4622" w:type="dxa"/>
            <w:gridSpan w:val="5"/>
            <w:tcBorders>
              <w:top w:val="nil"/>
              <w:left w:val="double" w:sz="6" w:space="0" w:color="auto"/>
              <w:bottom w:val="nil"/>
              <w:right w:val="nil"/>
            </w:tcBorders>
            <w:shd w:val="clear" w:color="auto" w:fill="auto"/>
            <w:noWrap/>
            <w:vAlign w:val="bottom"/>
            <w:hideMark/>
          </w:tcPr>
          <w:p w14:paraId="60222FF5" w14:textId="77777777" w:rsidR="004D6598" w:rsidRPr="000B5BE5" w:rsidRDefault="004D6598" w:rsidP="00886D69">
            <w:pPr>
              <w:rPr>
                <w:rFonts w:ascii="Arial" w:hAnsi="Arial" w:cs="Arial"/>
              </w:rPr>
            </w:pPr>
            <w:r w:rsidRPr="000B5BE5">
              <w:rPr>
                <w:rFonts w:ascii="Arial" w:hAnsi="Arial" w:cs="Arial"/>
              </w:rPr>
              <w:t xml:space="preserve">     ____________________________________</w:t>
            </w:r>
          </w:p>
        </w:tc>
        <w:tc>
          <w:tcPr>
            <w:tcW w:w="0" w:type="auto"/>
            <w:tcBorders>
              <w:top w:val="nil"/>
              <w:left w:val="nil"/>
              <w:bottom w:val="nil"/>
              <w:right w:val="nil"/>
            </w:tcBorders>
            <w:shd w:val="clear" w:color="auto" w:fill="auto"/>
            <w:noWrap/>
            <w:vAlign w:val="bottom"/>
            <w:hideMark/>
          </w:tcPr>
          <w:p w14:paraId="60222FF6" w14:textId="77777777" w:rsidR="004D6598" w:rsidRPr="000B5BE5" w:rsidRDefault="004D6598" w:rsidP="00886D69">
            <w:pPr>
              <w:rPr>
                <w:rFonts w:ascii="Arial" w:hAnsi="Arial" w:cs="Arial"/>
              </w:rPr>
            </w:pPr>
          </w:p>
        </w:tc>
        <w:tc>
          <w:tcPr>
            <w:tcW w:w="2825" w:type="dxa"/>
            <w:gridSpan w:val="2"/>
            <w:tcBorders>
              <w:top w:val="nil"/>
              <w:left w:val="nil"/>
              <w:bottom w:val="single" w:sz="4" w:space="0" w:color="auto"/>
              <w:right w:val="nil"/>
            </w:tcBorders>
            <w:shd w:val="clear" w:color="auto" w:fill="auto"/>
            <w:noWrap/>
            <w:vAlign w:val="bottom"/>
            <w:hideMark/>
          </w:tcPr>
          <w:p w14:paraId="60222FF7" w14:textId="77777777" w:rsidR="004D6598" w:rsidRPr="000B5BE5" w:rsidRDefault="004D6598" w:rsidP="00886D69">
            <w:pPr>
              <w:rPr>
                <w:rFonts w:ascii="Arial" w:hAnsi="Arial" w:cs="Arial"/>
              </w:rPr>
            </w:pPr>
            <w:r w:rsidRPr="000B5BE5">
              <w:rPr>
                <w:rFonts w:ascii="Arial" w:hAnsi="Arial" w:cs="Arial"/>
              </w:rPr>
              <w:t> </w:t>
            </w:r>
          </w:p>
        </w:tc>
        <w:tc>
          <w:tcPr>
            <w:tcW w:w="1186" w:type="dxa"/>
            <w:tcBorders>
              <w:top w:val="nil"/>
              <w:left w:val="nil"/>
              <w:bottom w:val="single" w:sz="4" w:space="0" w:color="auto"/>
              <w:right w:val="nil"/>
            </w:tcBorders>
            <w:shd w:val="clear" w:color="auto" w:fill="auto"/>
            <w:noWrap/>
            <w:vAlign w:val="bottom"/>
            <w:hideMark/>
          </w:tcPr>
          <w:p w14:paraId="60222FF8" w14:textId="77777777" w:rsidR="004D6598" w:rsidRPr="000B5BE5" w:rsidRDefault="004D6598" w:rsidP="00886D69">
            <w:pPr>
              <w:rPr>
                <w:rFonts w:ascii="Arial" w:hAnsi="Arial" w:cs="Arial"/>
              </w:rPr>
            </w:pPr>
            <w:r w:rsidRPr="000B5BE5">
              <w:rPr>
                <w:rFonts w:ascii="Arial" w:hAnsi="Arial" w:cs="Arial"/>
              </w:rPr>
              <w:t> </w:t>
            </w:r>
          </w:p>
        </w:tc>
        <w:tc>
          <w:tcPr>
            <w:tcW w:w="524" w:type="dxa"/>
            <w:gridSpan w:val="2"/>
            <w:tcBorders>
              <w:top w:val="nil"/>
              <w:left w:val="nil"/>
              <w:bottom w:val="single" w:sz="4" w:space="0" w:color="auto"/>
              <w:right w:val="nil"/>
            </w:tcBorders>
            <w:shd w:val="clear" w:color="auto" w:fill="auto"/>
            <w:noWrap/>
            <w:vAlign w:val="bottom"/>
            <w:hideMark/>
          </w:tcPr>
          <w:p w14:paraId="60222FF9" w14:textId="77777777" w:rsidR="004D6598" w:rsidRPr="000B5BE5" w:rsidRDefault="004D6598" w:rsidP="00886D69">
            <w:pPr>
              <w:rPr>
                <w:rFonts w:ascii="Arial" w:hAnsi="Arial" w:cs="Arial"/>
              </w:rPr>
            </w:pPr>
            <w:r w:rsidRPr="000B5BE5">
              <w:rPr>
                <w:rFonts w:ascii="Arial" w:hAnsi="Arial" w:cs="Arial"/>
              </w:rPr>
              <w:t> </w:t>
            </w:r>
          </w:p>
        </w:tc>
        <w:tc>
          <w:tcPr>
            <w:tcW w:w="1119" w:type="dxa"/>
            <w:tcBorders>
              <w:top w:val="nil"/>
              <w:left w:val="nil"/>
              <w:bottom w:val="single" w:sz="4" w:space="0" w:color="auto"/>
              <w:right w:val="nil"/>
            </w:tcBorders>
            <w:shd w:val="clear" w:color="auto" w:fill="auto"/>
            <w:noWrap/>
            <w:vAlign w:val="bottom"/>
            <w:hideMark/>
          </w:tcPr>
          <w:p w14:paraId="60222FFA" w14:textId="77777777" w:rsidR="004D6598" w:rsidRPr="000B5BE5" w:rsidRDefault="004D6598" w:rsidP="00886D69">
            <w:pPr>
              <w:jc w:val="right"/>
              <w:rPr>
                <w:rFonts w:ascii="Arial" w:hAnsi="Arial" w:cs="Arial"/>
              </w:rPr>
            </w:pPr>
            <w:r w:rsidRPr="000B5BE5">
              <w:rPr>
                <w:rFonts w:ascii="Arial" w:hAnsi="Arial" w:cs="Arial"/>
              </w:rPr>
              <w:t> </w:t>
            </w:r>
          </w:p>
        </w:tc>
        <w:tc>
          <w:tcPr>
            <w:tcW w:w="411" w:type="dxa"/>
            <w:tcBorders>
              <w:top w:val="nil"/>
              <w:left w:val="nil"/>
              <w:bottom w:val="nil"/>
              <w:right w:val="double" w:sz="6" w:space="0" w:color="auto"/>
            </w:tcBorders>
            <w:shd w:val="clear" w:color="auto" w:fill="auto"/>
            <w:noWrap/>
            <w:vAlign w:val="bottom"/>
            <w:hideMark/>
          </w:tcPr>
          <w:p w14:paraId="60222FFB" w14:textId="77777777" w:rsidR="004D6598" w:rsidRPr="000B5BE5" w:rsidRDefault="004D6598" w:rsidP="00886D69">
            <w:pPr>
              <w:rPr>
                <w:rFonts w:ascii="Arial" w:hAnsi="Arial" w:cs="Arial"/>
              </w:rPr>
            </w:pPr>
            <w:r w:rsidRPr="000B5BE5">
              <w:rPr>
                <w:rFonts w:ascii="Arial" w:hAnsi="Arial" w:cs="Arial"/>
              </w:rPr>
              <w:t> </w:t>
            </w:r>
          </w:p>
        </w:tc>
        <w:tc>
          <w:tcPr>
            <w:tcW w:w="760" w:type="dxa"/>
            <w:tcBorders>
              <w:top w:val="nil"/>
              <w:left w:val="nil"/>
              <w:bottom w:val="nil"/>
              <w:right w:val="nil"/>
            </w:tcBorders>
            <w:shd w:val="clear" w:color="auto" w:fill="auto"/>
            <w:noWrap/>
            <w:vAlign w:val="bottom"/>
            <w:hideMark/>
          </w:tcPr>
          <w:p w14:paraId="60222FFC" w14:textId="77777777" w:rsidR="004D6598" w:rsidRPr="000B5BE5" w:rsidRDefault="004D6598" w:rsidP="00886D69">
            <w:pPr>
              <w:rPr>
                <w:rFonts w:ascii="Arial" w:hAnsi="Arial" w:cs="Arial"/>
              </w:rPr>
            </w:pPr>
          </w:p>
        </w:tc>
      </w:tr>
      <w:tr w:rsidR="004D6598" w:rsidRPr="000B5BE5" w14:paraId="6022300A" w14:textId="77777777" w:rsidTr="00886D69">
        <w:trPr>
          <w:trHeight w:val="255"/>
        </w:trPr>
        <w:tc>
          <w:tcPr>
            <w:tcW w:w="0" w:type="auto"/>
            <w:tcBorders>
              <w:top w:val="nil"/>
              <w:left w:val="nil"/>
              <w:bottom w:val="nil"/>
              <w:right w:val="nil"/>
            </w:tcBorders>
            <w:shd w:val="clear" w:color="auto" w:fill="auto"/>
            <w:noWrap/>
            <w:vAlign w:val="bottom"/>
            <w:hideMark/>
          </w:tcPr>
          <w:p w14:paraId="60222FFE" w14:textId="77777777" w:rsidR="004D6598" w:rsidRPr="000B5BE5" w:rsidRDefault="004D6598" w:rsidP="00886D69"/>
        </w:tc>
        <w:tc>
          <w:tcPr>
            <w:tcW w:w="2505" w:type="dxa"/>
            <w:tcBorders>
              <w:top w:val="nil"/>
              <w:left w:val="double" w:sz="6" w:space="0" w:color="auto"/>
              <w:bottom w:val="nil"/>
              <w:right w:val="nil"/>
            </w:tcBorders>
            <w:shd w:val="clear" w:color="auto" w:fill="auto"/>
            <w:noWrap/>
            <w:vAlign w:val="bottom"/>
            <w:hideMark/>
          </w:tcPr>
          <w:p w14:paraId="60222FFF" w14:textId="77777777" w:rsidR="004D6598" w:rsidRPr="000B5BE5" w:rsidRDefault="004D6598" w:rsidP="00886D69">
            <w:pPr>
              <w:rPr>
                <w:rFonts w:ascii="Arial" w:hAnsi="Arial" w:cs="Arial"/>
              </w:rPr>
            </w:pPr>
            <w:r w:rsidRPr="000B5BE5">
              <w:rPr>
                <w:rFonts w:ascii="Arial" w:hAnsi="Arial" w:cs="Arial"/>
              </w:rPr>
              <w:t xml:space="preserve">     President</w:t>
            </w:r>
          </w:p>
        </w:tc>
        <w:tc>
          <w:tcPr>
            <w:tcW w:w="1525" w:type="dxa"/>
            <w:gridSpan w:val="2"/>
            <w:tcBorders>
              <w:top w:val="nil"/>
              <w:left w:val="nil"/>
              <w:bottom w:val="nil"/>
              <w:right w:val="nil"/>
            </w:tcBorders>
            <w:shd w:val="clear" w:color="auto" w:fill="auto"/>
            <w:noWrap/>
            <w:vAlign w:val="bottom"/>
            <w:hideMark/>
          </w:tcPr>
          <w:p w14:paraId="60223000" w14:textId="77777777" w:rsidR="004D6598" w:rsidRPr="000B5BE5" w:rsidRDefault="004D6598" w:rsidP="00886D69">
            <w:pPr>
              <w:rPr>
                <w:rFonts w:ascii="Arial" w:hAnsi="Arial" w:cs="Arial"/>
              </w:rPr>
            </w:pPr>
          </w:p>
        </w:tc>
        <w:tc>
          <w:tcPr>
            <w:tcW w:w="0" w:type="auto"/>
            <w:tcBorders>
              <w:top w:val="nil"/>
              <w:left w:val="nil"/>
              <w:bottom w:val="nil"/>
              <w:right w:val="nil"/>
            </w:tcBorders>
            <w:shd w:val="clear" w:color="auto" w:fill="auto"/>
            <w:noWrap/>
            <w:vAlign w:val="bottom"/>
            <w:hideMark/>
          </w:tcPr>
          <w:p w14:paraId="60223001" w14:textId="77777777" w:rsidR="004D6598" w:rsidRPr="000B5BE5" w:rsidRDefault="004D6598" w:rsidP="00886D69">
            <w:pPr>
              <w:jc w:val="center"/>
            </w:pPr>
          </w:p>
        </w:tc>
        <w:tc>
          <w:tcPr>
            <w:tcW w:w="0" w:type="auto"/>
            <w:tcBorders>
              <w:top w:val="nil"/>
              <w:left w:val="nil"/>
              <w:bottom w:val="nil"/>
              <w:right w:val="nil"/>
            </w:tcBorders>
            <w:shd w:val="clear" w:color="auto" w:fill="auto"/>
            <w:noWrap/>
            <w:vAlign w:val="bottom"/>
            <w:hideMark/>
          </w:tcPr>
          <w:p w14:paraId="60223002" w14:textId="77777777" w:rsidR="004D6598" w:rsidRPr="000B5BE5" w:rsidRDefault="004D6598" w:rsidP="00886D69"/>
        </w:tc>
        <w:tc>
          <w:tcPr>
            <w:tcW w:w="0" w:type="auto"/>
            <w:tcBorders>
              <w:top w:val="nil"/>
              <w:left w:val="nil"/>
              <w:bottom w:val="nil"/>
              <w:right w:val="nil"/>
            </w:tcBorders>
            <w:shd w:val="clear" w:color="auto" w:fill="auto"/>
            <w:noWrap/>
            <w:vAlign w:val="bottom"/>
            <w:hideMark/>
          </w:tcPr>
          <w:p w14:paraId="60223003" w14:textId="77777777" w:rsidR="004D6598" w:rsidRPr="000B5BE5" w:rsidRDefault="004D6598" w:rsidP="00886D69"/>
        </w:tc>
        <w:tc>
          <w:tcPr>
            <w:tcW w:w="2825" w:type="dxa"/>
            <w:gridSpan w:val="2"/>
            <w:tcBorders>
              <w:top w:val="nil"/>
              <w:left w:val="nil"/>
              <w:bottom w:val="nil"/>
              <w:right w:val="nil"/>
            </w:tcBorders>
            <w:shd w:val="clear" w:color="auto" w:fill="auto"/>
            <w:noWrap/>
            <w:vAlign w:val="bottom"/>
            <w:hideMark/>
          </w:tcPr>
          <w:p w14:paraId="60223004" w14:textId="77777777" w:rsidR="004D6598" w:rsidRPr="000B5BE5" w:rsidRDefault="004D6598" w:rsidP="00886D69">
            <w:pPr>
              <w:rPr>
                <w:rFonts w:ascii="Arial" w:hAnsi="Arial" w:cs="Arial"/>
              </w:rPr>
            </w:pPr>
            <w:r w:rsidRPr="000B5BE5">
              <w:rPr>
                <w:rFonts w:ascii="Arial" w:hAnsi="Arial" w:cs="Arial"/>
              </w:rPr>
              <w:t>Signature</w:t>
            </w:r>
          </w:p>
        </w:tc>
        <w:tc>
          <w:tcPr>
            <w:tcW w:w="1186" w:type="dxa"/>
            <w:tcBorders>
              <w:top w:val="nil"/>
              <w:left w:val="nil"/>
              <w:bottom w:val="nil"/>
              <w:right w:val="nil"/>
            </w:tcBorders>
            <w:shd w:val="clear" w:color="auto" w:fill="auto"/>
            <w:noWrap/>
            <w:vAlign w:val="bottom"/>
            <w:hideMark/>
          </w:tcPr>
          <w:p w14:paraId="60223005" w14:textId="77777777" w:rsidR="004D6598" w:rsidRPr="000B5BE5" w:rsidRDefault="004D6598" w:rsidP="00886D69">
            <w:pPr>
              <w:rPr>
                <w:rFonts w:ascii="Arial" w:hAnsi="Arial" w:cs="Arial"/>
              </w:rPr>
            </w:pPr>
          </w:p>
        </w:tc>
        <w:tc>
          <w:tcPr>
            <w:tcW w:w="524" w:type="dxa"/>
            <w:gridSpan w:val="2"/>
            <w:tcBorders>
              <w:top w:val="nil"/>
              <w:left w:val="nil"/>
              <w:bottom w:val="nil"/>
              <w:right w:val="nil"/>
            </w:tcBorders>
            <w:shd w:val="clear" w:color="auto" w:fill="auto"/>
            <w:noWrap/>
            <w:vAlign w:val="bottom"/>
            <w:hideMark/>
          </w:tcPr>
          <w:p w14:paraId="60223006" w14:textId="77777777" w:rsidR="004D6598" w:rsidRPr="000B5BE5" w:rsidRDefault="004D6598" w:rsidP="00886D69"/>
        </w:tc>
        <w:tc>
          <w:tcPr>
            <w:tcW w:w="1119" w:type="dxa"/>
            <w:tcBorders>
              <w:top w:val="nil"/>
              <w:left w:val="nil"/>
              <w:bottom w:val="nil"/>
              <w:right w:val="nil"/>
            </w:tcBorders>
            <w:shd w:val="clear" w:color="auto" w:fill="auto"/>
            <w:noWrap/>
            <w:vAlign w:val="bottom"/>
            <w:hideMark/>
          </w:tcPr>
          <w:p w14:paraId="60223007" w14:textId="77777777" w:rsidR="004D6598" w:rsidRPr="000B5BE5" w:rsidRDefault="004D6598" w:rsidP="00886D69"/>
        </w:tc>
        <w:tc>
          <w:tcPr>
            <w:tcW w:w="411" w:type="dxa"/>
            <w:tcBorders>
              <w:top w:val="nil"/>
              <w:left w:val="nil"/>
              <w:bottom w:val="nil"/>
              <w:right w:val="double" w:sz="6" w:space="0" w:color="auto"/>
            </w:tcBorders>
            <w:shd w:val="clear" w:color="auto" w:fill="auto"/>
            <w:noWrap/>
            <w:vAlign w:val="bottom"/>
            <w:hideMark/>
          </w:tcPr>
          <w:p w14:paraId="60223008" w14:textId="77777777" w:rsidR="004D6598" w:rsidRPr="000B5BE5" w:rsidRDefault="004D6598" w:rsidP="00886D69">
            <w:pPr>
              <w:rPr>
                <w:rFonts w:ascii="Arial" w:hAnsi="Arial" w:cs="Arial"/>
              </w:rPr>
            </w:pPr>
            <w:r w:rsidRPr="000B5BE5">
              <w:rPr>
                <w:rFonts w:ascii="Arial" w:hAnsi="Arial" w:cs="Arial"/>
              </w:rPr>
              <w:t> </w:t>
            </w:r>
          </w:p>
        </w:tc>
        <w:tc>
          <w:tcPr>
            <w:tcW w:w="760" w:type="dxa"/>
            <w:tcBorders>
              <w:top w:val="nil"/>
              <w:left w:val="nil"/>
              <w:bottom w:val="nil"/>
              <w:right w:val="nil"/>
            </w:tcBorders>
            <w:shd w:val="clear" w:color="auto" w:fill="auto"/>
            <w:noWrap/>
            <w:vAlign w:val="bottom"/>
            <w:hideMark/>
          </w:tcPr>
          <w:p w14:paraId="60223009" w14:textId="77777777" w:rsidR="004D6598" w:rsidRPr="000B5BE5" w:rsidRDefault="004D6598" w:rsidP="00886D69">
            <w:pPr>
              <w:rPr>
                <w:rFonts w:ascii="Arial" w:hAnsi="Arial" w:cs="Arial"/>
              </w:rPr>
            </w:pPr>
          </w:p>
        </w:tc>
      </w:tr>
      <w:tr w:rsidR="004D6598" w:rsidRPr="000B5BE5" w14:paraId="60223014" w14:textId="77777777" w:rsidTr="00886D69">
        <w:trPr>
          <w:trHeight w:val="255"/>
        </w:trPr>
        <w:tc>
          <w:tcPr>
            <w:tcW w:w="0" w:type="auto"/>
            <w:tcBorders>
              <w:top w:val="nil"/>
              <w:left w:val="nil"/>
              <w:bottom w:val="nil"/>
              <w:right w:val="nil"/>
            </w:tcBorders>
            <w:shd w:val="clear" w:color="auto" w:fill="auto"/>
            <w:noWrap/>
            <w:vAlign w:val="bottom"/>
            <w:hideMark/>
          </w:tcPr>
          <w:p w14:paraId="6022300B" w14:textId="77777777" w:rsidR="004D6598" w:rsidRPr="000B5BE5" w:rsidRDefault="004D6598" w:rsidP="00886D69"/>
        </w:tc>
        <w:tc>
          <w:tcPr>
            <w:tcW w:w="4622" w:type="dxa"/>
            <w:gridSpan w:val="5"/>
            <w:tcBorders>
              <w:top w:val="nil"/>
              <w:left w:val="double" w:sz="6" w:space="0" w:color="auto"/>
              <w:bottom w:val="nil"/>
              <w:right w:val="nil"/>
            </w:tcBorders>
            <w:shd w:val="clear" w:color="auto" w:fill="auto"/>
            <w:noWrap/>
            <w:vAlign w:val="bottom"/>
            <w:hideMark/>
          </w:tcPr>
          <w:p w14:paraId="6022300C" w14:textId="77777777" w:rsidR="004D6598" w:rsidRPr="000B5BE5" w:rsidRDefault="004D6598" w:rsidP="00886D69">
            <w:pPr>
              <w:rPr>
                <w:rFonts w:ascii="Arial" w:hAnsi="Arial" w:cs="Arial"/>
              </w:rPr>
            </w:pPr>
            <w:r w:rsidRPr="000B5BE5">
              <w:rPr>
                <w:rFonts w:ascii="Arial" w:hAnsi="Arial" w:cs="Arial"/>
              </w:rPr>
              <w:t xml:space="preserve">     ____________________________________</w:t>
            </w:r>
          </w:p>
        </w:tc>
        <w:tc>
          <w:tcPr>
            <w:tcW w:w="0" w:type="auto"/>
            <w:tcBorders>
              <w:top w:val="nil"/>
              <w:left w:val="nil"/>
              <w:bottom w:val="nil"/>
              <w:right w:val="nil"/>
            </w:tcBorders>
            <w:shd w:val="clear" w:color="auto" w:fill="auto"/>
            <w:noWrap/>
            <w:vAlign w:val="bottom"/>
            <w:hideMark/>
          </w:tcPr>
          <w:p w14:paraId="6022300D" w14:textId="77777777" w:rsidR="004D6598" w:rsidRPr="000B5BE5" w:rsidRDefault="004D6598" w:rsidP="00886D69">
            <w:pPr>
              <w:rPr>
                <w:rFonts w:ascii="Arial" w:hAnsi="Arial" w:cs="Arial"/>
              </w:rPr>
            </w:pPr>
          </w:p>
        </w:tc>
        <w:tc>
          <w:tcPr>
            <w:tcW w:w="2825" w:type="dxa"/>
            <w:gridSpan w:val="2"/>
            <w:tcBorders>
              <w:top w:val="nil"/>
              <w:left w:val="nil"/>
              <w:bottom w:val="single" w:sz="4" w:space="0" w:color="auto"/>
              <w:right w:val="nil"/>
            </w:tcBorders>
            <w:shd w:val="clear" w:color="auto" w:fill="auto"/>
            <w:noWrap/>
            <w:vAlign w:val="bottom"/>
          </w:tcPr>
          <w:p w14:paraId="6022300E" w14:textId="77777777" w:rsidR="004D6598" w:rsidRPr="000B5BE5" w:rsidRDefault="004D6598" w:rsidP="00886D69">
            <w:pPr>
              <w:rPr>
                <w:rFonts w:ascii="Arial" w:hAnsi="Arial" w:cs="Arial"/>
                <w:i/>
                <w:iCs/>
              </w:rPr>
            </w:pPr>
          </w:p>
        </w:tc>
        <w:tc>
          <w:tcPr>
            <w:tcW w:w="1186" w:type="dxa"/>
            <w:tcBorders>
              <w:top w:val="nil"/>
              <w:left w:val="nil"/>
              <w:bottom w:val="single" w:sz="4" w:space="0" w:color="auto"/>
              <w:right w:val="nil"/>
            </w:tcBorders>
            <w:shd w:val="clear" w:color="auto" w:fill="auto"/>
            <w:noWrap/>
            <w:vAlign w:val="bottom"/>
          </w:tcPr>
          <w:p w14:paraId="6022300F" w14:textId="77777777" w:rsidR="004D6598" w:rsidRPr="000B5BE5" w:rsidRDefault="004D6598" w:rsidP="00886D69">
            <w:pPr>
              <w:rPr>
                <w:rFonts w:ascii="Arial" w:hAnsi="Arial" w:cs="Arial"/>
                <w:i/>
                <w:iCs/>
              </w:rPr>
            </w:pPr>
          </w:p>
        </w:tc>
        <w:tc>
          <w:tcPr>
            <w:tcW w:w="524" w:type="dxa"/>
            <w:gridSpan w:val="2"/>
            <w:tcBorders>
              <w:top w:val="nil"/>
              <w:left w:val="nil"/>
              <w:bottom w:val="single" w:sz="4" w:space="0" w:color="auto"/>
              <w:right w:val="nil"/>
            </w:tcBorders>
            <w:shd w:val="clear" w:color="auto" w:fill="auto"/>
            <w:noWrap/>
            <w:vAlign w:val="bottom"/>
          </w:tcPr>
          <w:p w14:paraId="60223010" w14:textId="77777777" w:rsidR="004D6598" w:rsidRPr="000B5BE5" w:rsidRDefault="004D6598" w:rsidP="00886D69">
            <w:pPr>
              <w:rPr>
                <w:rFonts w:ascii="Arial" w:hAnsi="Arial" w:cs="Arial"/>
              </w:rPr>
            </w:pPr>
          </w:p>
        </w:tc>
        <w:tc>
          <w:tcPr>
            <w:tcW w:w="1119" w:type="dxa"/>
            <w:tcBorders>
              <w:top w:val="nil"/>
              <w:left w:val="nil"/>
              <w:bottom w:val="single" w:sz="4" w:space="0" w:color="auto"/>
              <w:right w:val="nil"/>
            </w:tcBorders>
            <w:shd w:val="clear" w:color="auto" w:fill="auto"/>
            <w:noWrap/>
            <w:vAlign w:val="bottom"/>
            <w:hideMark/>
          </w:tcPr>
          <w:p w14:paraId="60223011" w14:textId="77777777" w:rsidR="004D6598" w:rsidRPr="000B5BE5" w:rsidRDefault="004D6598" w:rsidP="00886D69">
            <w:pPr>
              <w:jc w:val="right"/>
              <w:rPr>
                <w:rFonts w:ascii="Arial" w:hAnsi="Arial" w:cs="Arial"/>
              </w:rPr>
            </w:pPr>
            <w:r w:rsidRPr="000B5BE5">
              <w:rPr>
                <w:rFonts w:ascii="Arial" w:hAnsi="Arial" w:cs="Arial"/>
              </w:rPr>
              <w:t> </w:t>
            </w:r>
          </w:p>
        </w:tc>
        <w:tc>
          <w:tcPr>
            <w:tcW w:w="411" w:type="dxa"/>
            <w:tcBorders>
              <w:top w:val="nil"/>
              <w:left w:val="nil"/>
              <w:bottom w:val="nil"/>
              <w:right w:val="double" w:sz="6" w:space="0" w:color="auto"/>
            </w:tcBorders>
            <w:shd w:val="clear" w:color="auto" w:fill="auto"/>
            <w:noWrap/>
            <w:vAlign w:val="bottom"/>
            <w:hideMark/>
          </w:tcPr>
          <w:p w14:paraId="60223012" w14:textId="77777777" w:rsidR="004D6598" w:rsidRPr="000B5BE5" w:rsidRDefault="004D6598" w:rsidP="00886D69">
            <w:pPr>
              <w:rPr>
                <w:rFonts w:ascii="Arial" w:hAnsi="Arial" w:cs="Arial"/>
              </w:rPr>
            </w:pPr>
            <w:r w:rsidRPr="000B5BE5">
              <w:rPr>
                <w:rFonts w:ascii="Arial" w:hAnsi="Arial" w:cs="Arial"/>
              </w:rPr>
              <w:t> </w:t>
            </w:r>
          </w:p>
        </w:tc>
        <w:tc>
          <w:tcPr>
            <w:tcW w:w="760" w:type="dxa"/>
            <w:tcBorders>
              <w:top w:val="nil"/>
              <w:left w:val="nil"/>
              <w:bottom w:val="nil"/>
              <w:right w:val="nil"/>
            </w:tcBorders>
            <w:shd w:val="clear" w:color="auto" w:fill="auto"/>
            <w:noWrap/>
            <w:vAlign w:val="bottom"/>
            <w:hideMark/>
          </w:tcPr>
          <w:p w14:paraId="60223013" w14:textId="77777777" w:rsidR="004D6598" w:rsidRPr="000B5BE5" w:rsidRDefault="004D6598" w:rsidP="00886D69">
            <w:pPr>
              <w:rPr>
                <w:rFonts w:ascii="Arial" w:hAnsi="Arial" w:cs="Arial"/>
              </w:rPr>
            </w:pPr>
          </w:p>
        </w:tc>
      </w:tr>
      <w:tr w:rsidR="004D6598" w:rsidRPr="000B5BE5" w14:paraId="60223020" w14:textId="77777777" w:rsidTr="00886D69">
        <w:trPr>
          <w:trHeight w:val="255"/>
        </w:trPr>
        <w:tc>
          <w:tcPr>
            <w:tcW w:w="0" w:type="auto"/>
            <w:tcBorders>
              <w:top w:val="nil"/>
              <w:left w:val="nil"/>
              <w:bottom w:val="nil"/>
              <w:right w:val="nil"/>
            </w:tcBorders>
            <w:shd w:val="clear" w:color="auto" w:fill="auto"/>
            <w:noWrap/>
            <w:vAlign w:val="bottom"/>
            <w:hideMark/>
          </w:tcPr>
          <w:p w14:paraId="60223015" w14:textId="77777777" w:rsidR="004D6598" w:rsidRPr="000B5BE5" w:rsidRDefault="004D6598" w:rsidP="00886D69"/>
        </w:tc>
        <w:tc>
          <w:tcPr>
            <w:tcW w:w="4030" w:type="dxa"/>
            <w:gridSpan w:val="3"/>
            <w:tcBorders>
              <w:top w:val="nil"/>
              <w:left w:val="double" w:sz="6" w:space="0" w:color="auto"/>
              <w:bottom w:val="nil"/>
              <w:right w:val="nil"/>
            </w:tcBorders>
            <w:shd w:val="clear" w:color="auto" w:fill="auto"/>
            <w:noWrap/>
            <w:vAlign w:val="bottom"/>
            <w:hideMark/>
          </w:tcPr>
          <w:p w14:paraId="60223016" w14:textId="77777777" w:rsidR="004D6598" w:rsidRPr="000B5BE5" w:rsidRDefault="004D6598" w:rsidP="00886D69">
            <w:pPr>
              <w:rPr>
                <w:rFonts w:ascii="Arial" w:hAnsi="Arial" w:cs="Arial"/>
              </w:rPr>
            </w:pPr>
            <w:r w:rsidRPr="000B5BE5">
              <w:rPr>
                <w:rFonts w:ascii="Arial" w:hAnsi="Arial" w:cs="Arial"/>
              </w:rPr>
              <w:t xml:space="preserve">     Chairman of Board</w:t>
            </w:r>
          </w:p>
        </w:tc>
        <w:tc>
          <w:tcPr>
            <w:tcW w:w="0" w:type="auto"/>
            <w:tcBorders>
              <w:top w:val="nil"/>
              <w:left w:val="nil"/>
              <w:bottom w:val="nil"/>
              <w:right w:val="nil"/>
            </w:tcBorders>
            <w:shd w:val="clear" w:color="auto" w:fill="auto"/>
            <w:noWrap/>
            <w:vAlign w:val="bottom"/>
            <w:hideMark/>
          </w:tcPr>
          <w:p w14:paraId="60223017" w14:textId="77777777" w:rsidR="004D6598" w:rsidRPr="000B5BE5" w:rsidRDefault="004D6598" w:rsidP="00886D69">
            <w:pPr>
              <w:rPr>
                <w:rFonts w:ascii="Arial" w:hAnsi="Arial" w:cs="Arial"/>
              </w:rPr>
            </w:pPr>
          </w:p>
        </w:tc>
        <w:tc>
          <w:tcPr>
            <w:tcW w:w="0" w:type="auto"/>
            <w:tcBorders>
              <w:top w:val="nil"/>
              <w:left w:val="nil"/>
              <w:bottom w:val="nil"/>
              <w:right w:val="nil"/>
            </w:tcBorders>
            <w:shd w:val="clear" w:color="auto" w:fill="auto"/>
            <w:noWrap/>
            <w:vAlign w:val="bottom"/>
            <w:hideMark/>
          </w:tcPr>
          <w:p w14:paraId="60223018" w14:textId="77777777" w:rsidR="004D6598" w:rsidRPr="000B5BE5" w:rsidRDefault="004D6598" w:rsidP="00886D69"/>
        </w:tc>
        <w:tc>
          <w:tcPr>
            <w:tcW w:w="0" w:type="auto"/>
            <w:tcBorders>
              <w:top w:val="nil"/>
              <w:left w:val="nil"/>
              <w:bottom w:val="nil"/>
              <w:right w:val="nil"/>
            </w:tcBorders>
            <w:shd w:val="clear" w:color="auto" w:fill="auto"/>
            <w:noWrap/>
            <w:vAlign w:val="bottom"/>
            <w:hideMark/>
          </w:tcPr>
          <w:p w14:paraId="60223019" w14:textId="77777777" w:rsidR="004D6598" w:rsidRPr="000B5BE5" w:rsidRDefault="004D6598" w:rsidP="00886D69"/>
        </w:tc>
        <w:tc>
          <w:tcPr>
            <w:tcW w:w="2825" w:type="dxa"/>
            <w:gridSpan w:val="2"/>
            <w:tcBorders>
              <w:top w:val="nil"/>
              <w:left w:val="nil"/>
              <w:bottom w:val="nil"/>
              <w:right w:val="nil"/>
            </w:tcBorders>
            <w:shd w:val="clear" w:color="auto" w:fill="auto"/>
            <w:noWrap/>
            <w:vAlign w:val="bottom"/>
            <w:hideMark/>
          </w:tcPr>
          <w:p w14:paraId="6022301A" w14:textId="77777777" w:rsidR="004D6598" w:rsidRPr="000B5BE5" w:rsidRDefault="004D6598" w:rsidP="00886D69">
            <w:pPr>
              <w:rPr>
                <w:rFonts w:ascii="Arial" w:hAnsi="Arial" w:cs="Arial"/>
              </w:rPr>
            </w:pPr>
            <w:r w:rsidRPr="000B5BE5">
              <w:rPr>
                <w:rFonts w:ascii="Arial" w:hAnsi="Arial" w:cs="Arial"/>
              </w:rPr>
              <w:t>Title</w:t>
            </w:r>
          </w:p>
        </w:tc>
        <w:tc>
          <w:tcPr>
            <w:tcW w:w="1186" w:type="dxa"/>
            <w:tcBorders>
              <w:top w:val="nil"/>
              <w:left w:val="nil"/>
              <w:bottom w:val="nil"/>
              <w:right w:val="nil"/>
            </w:tcBorders>
            <w:shd w:val="clear" w:color="auto" w:fill="auto"/>
            <w:noWrap/>
            <w:vAlign w:val="bottom"/>
            <w:hideMark/>
          </w:tcPr>
          <w:p w14:paraId="6022301B" w14:textId="77777777" w:rsidR="004D6598" w:rsidRPr="000B5BE5" w:rsidRDefault="004D6598" w:rsidP="00886D69">
            <w:pPr>
              <w:rPr>
                <w:rFonts w:ascii="Arial" w:hAnsi="Arial" w:cs="Arial"/>
              </w:rPr>
            </w:pPr>
          </w:p>
        </w:tc>
        <w:tc>
          <w:tcPr>
            <w:tcW w:w="524" w:type="dxa"/>
            <w:gridSpan w:val="2"/>
            <w:tcBorders>
              <w:top w:val="nil"/>
              <w:left w:val="nil"/>
              <w:bottom w:val="nil"/>
              <w:right w:val="nil"/>
            </w:tcBorders>
            <w:shd w:val="clear" w:color="auto" w:fill="auto"/>
            <w:noWrap/>
            <w:vAlign w:val="bottom"/>
            <w:hideMark/>
          </w:tcPr>
          <w:p w14:paraId="6022301C" w14:textId="77777777" w:rsidR="004D6598" w:rsidRPr="000B5BE5" w:rsidRDefault="004D6598" w:rsidP="00886D69"/>
        </w:tc>
        <w:tc>
          <w:tcPr>
            <w:tcW w:w="1119" w:type="dxa"/>
            <w:tcBorders>
              <w:top w:val="nil"/>
              <w:left w:val="nil"/>
              <w:bottom w:val="nil"/>
              <w:right w:val="nil"/>
            </w:tcBorders>
            <w:shd w:val="clear" w:color="auto" w:fill="auto"/>
            <w:noWrap/>
            <w:vAlign w:val="bottom"/>
            <w:hideMark/>
          </w:tcPr>
          <w:p w14:paraId="6022301D" w14:textId="77777777" w:rsidR="004D6598" w:rsidRPr="000B5BE5" w:rsidRDefault="004D6598" w:rsidP="00886D69"/>
        </w:tc>
        <w:tc>
          <w:tcPr>
            <w:tcW w:w="411" w:type="dxa"/>
            <w:tcBorders>
              <w:top w:val="nil"/>
              <w:left w:val="nil"/>
              <w:bottom w:val="nil"/>
              <w:right w:val="double" w:sz="6" w:space="0" w:color="auto"/>
            </w:tcBorders>
            <w:shd w:val="clear" w:color="auto" w:fill="auto"/>
            <w:noWrap/>
            <w:vAlign w:val="bottom"/>
            <w:hideMark/>
          </w:tcPr>
          <w:p w14:paraId="6022301E" w14:textId="77777777" w:rsidR="004D6598" w:rsidRPr="000B5BE5" w:rsidRDefault="004D6598" w:rsidP="00886D69">
            <w:pPr>
              <w:rPr>
                <w:rFonts w:ascii="Arial" w:hAnsi="Arial" w:cs="Arial"/>
              </w:rPr>
            </w:pPr>
            <w:r w:rsidRPr="000B5BE5">
              <w:rPr>
                <w:rFonts w:ascii="Arial" w:hAnsi="Arial" w:cs="Arial"/>
              </w:rPr>
              <w:t> </w:t>
            </w:r>
          </w:p>
        </w:tc>
        <w:tc>
          <w:tcPr>
            <w:tcW w:w="760" w:type="dxa"/>
            <w:tcBorders>
              <w:top w:val="nil"/>
              <w:left w:val="nil"/>
              <w:bottom w:val="nil"/>
              <w:right w:val="nil"/>
            </w:tcBorders>
            <w:shd w:val="clear" w:color="auto" w:fill="auto"/>
            <w:noWrap/>
            <w:vAlign w:val="bottom"/>
            <w:hideMark/>
          </w:tcPr>
          <w:p w14:paraId="6022301F" w14:textId="77777777" w:rsidR="004D6598" w:rsidRPr="000B5BE5" w:rsidRDefault="004D6598" w:rsidP="00886D69">
            <w:pPr>
              <w:rPr>
                <w:rFonts w:ascii="Arial" w:hAnsi="Arial" w:cs="Arial"/>
              </w:rPr>
            </w:pPr>
          </w:p>
        </w:tc>
      </w:tr>
      <w:tr w:rsidR="004D6598" w:rsidRPr="000B5BE5" w14:paraId="6022302A" w14:textId="77777777" w:rsidTr="00886D69">
        <w:trPr>
          <w:trHeight w:val="255"/>
        </w:trPr>
        <w:tc>
          <w:tcPr>
            <w:tcW w:w="0" w:type="auto"/>
            <w:tcBorders>
              <w:top w:val="nil"/>
              <w:left w:val="nil"/>
              <w:bottom w:val="nil"/>
              <w:right w:val="nil"/>
            </w:tcBorders>
            <w:shd w:val="clear" w:color="auto" w:fill="auto"/>
            <w:noWrap/>
            <w:vAlign w:val="bottom"/>
            <w:hideMark/>
          </w:tcPr>
          <w:p w14:paraId="60223021" w14:textId="77777777" w:rsidR="004D6598" w:rsidRPr="000B5BE5" w:rsidRDefault="004D6598" w:rsidP="00886D69"/>
        </w:tc>
        <w:tc>
          <w:tcPr>
            <w:tcW w:w="4622" w:type="dxa"/>
            <w:gridSpan w:val="5"/>
            <w:tcBorders>
              <w:top w:val="nil"/>
              <w:left w:val="double" w:sz="6" w:space="0" w:color="auto"/>
              <w:bottom w:val="nil"/>
              <w:right w:val="nil"/>
            </w:tcBorders>
            <w:shd w:val="clear" w:color="auto" w:fill="auto"/>
            <w:noWrap/>
            <w:vAlign w:val="bottom"/>
            <w:hideMark/>
          </w:tcPr>
          <w:p w14:paraId="60223022" w14:textId="77777777" w:rsidR="004D6598" w:rsidRPr="000B5BE5" w:rsidRDefault="004D6598" w:rsidP="00886D69">
            <w:pPr>
              <w:rPr>
                <w:rFonts w:ascii="Arial" w:hAnsi="Arial" w:cs="Arial"/>
              </w:rPr>
            </w:pPr>
            <w:r w:rsidRPr="000B5BE5">
              <w:rPr>
                <w:rFonts w:ascii="Arial" w:hAnsi="Arial" w:cs="Arial"/>
              </w:rPr>
              <w:t xml:space="preserve">     ____________________________________</w:t>
            </w:r>
          </w:p>
        </w:tc>
        <w:tc>
          <w:tcPr>
            <w:tcW w:w="0" w:type="auto"/>
            <w:tcBorders>
              <w:top w:val="nil"/>
              <w:left w:val="nil"/>
              <w:bottom w:val="nil"/>
              <w:right w:val="nil"/>
            </w:tcBorders>
            <w:shd w:val="clear" w:color="auto" w:fill="auto"/>
            <w:noWrap/>
            <w:vAlign w:val="bottom"/>
            <w:hideMark/>
          </w:tcPr>
          <w:p w14:paraId="60223023" w14:textId="77777777" w:rsidR="004D6598" w:rsidRPr="000B5BE5" w:rsidRDefault="004D6598" w:rsidP="00886D69">
            <w:pPr>
              <w:rPr>
                <w:rFonts w:ascii="Arial" w:hAnsi="Arial" w:cs="Arial"/>
              </w:rPr>
            </w:pPr>
          </w:p>
        </w:tc>
        <w:tc>
          <w:tcPr>
            <w:tcW w:w="2825" w:type="dxa"/>
            <w:gridSpan w:val="2"/>
            <w:tcBorders>
              <w:top w:val="single" w:sz="4" w:space="0" w:color="auto"/>
              <w:left w:val="single" w:sz="4" w:space="0" w:color="auto"/>
              <w:bottom w:val="nil"/>
              <w:right w:val="nil"/>
            </w:tcBorders>
            <w:shd w:val="clear" w:color="000000" w:fill="FDE9D9"/>
            <w:noWrap/>
            <w:vAlign w:val="bottom"/>
            <w:hideMark/>
          </w:tcPr>
          <w:p w14:paraId="60223024" w14:textId="77777777" w:rsidR="004D6598" w:rsidRPr="000B5BE5" w:rsidRDefault="004D6598" w:rsidP="00886D69">
            <w:pPr>
              <w:rPr>
                <w:rFonts w:ascii="Arial" w:hAnsi="Arial" w:cs="Arial"/>
              </w:rPr>
            </w:pPr>
            <w:r w:rsidRPr="000B5BE5">
              <w:rPr>
                <w:rFonts w:ascii="Arial" w:hAnsi="Arial" w:cs="Arial"/>
              </w:rPr>
              <w:t> </w:t>
            </w:r>
          </w:p>
        </w:tc>
        <w:tc>
          <w:tcPr>
            <w:tcW w:w="1186" w:type="dxa"/>
            <w:tcBorders>
              <w:top w:val="single" w:sz="4" w:space="0" w:color="auto"/>
              <w:left w:val="nil"/>
              <w:bottom w:val="nil"/>
              <w:right w:val="nil"/>
            </w:tcBorders>
            <w:shd w:val="clear" w:color="000000" w:fill="FDE9D9"/>
            <w:noWrap/>
            <w:vAlign w:val="bottom"/>
            <w:hideMark/>
          </w:tcPr>
          <w:p w14:paraId="60223025" w14:textId="77777777" w:rsidR="004D6598" w:rsidRPr="000B5BE5" w:rsidRDefault="004D6598" w:rsidP="00886D69">
            <w:pPr>
              <w:rPr>
                <w:rFonts w:ascii="Arial" w:hAnsi="Arial" w:cs="Arial"/>
              </w:rPr>
            </w:pPr>
            <w:r w:rsidRPr="000B5BE5">
              <w:rPr>
                <w:rFonts w:ascii="Arial" w:hAnsi="Arial" w:cs="Arial"/>
              </w:rPr>
              <w:t> </w:t>
            </w:r>
          </w:p>
        </w:tc>
        <w:tc>
          <w:tcPr>
            <w:tcW w:w="524" w:type="dxa"/>
            <w:gridSpan w:val="2"/>
            <w:tcBorders>
              <w:top w:val="single" w:sz="4" w:space="0" w:color="auto"/>
              <w:left w:val="nil"/>
              <w:bottom w:val="nil"/>
              <w:right w:val="nil"/>
            </w:tcBorders>
            <w:shd w:val="clear" w:color="000000" w:fill="FDE9D9"/>
            <w:noWrap/>
            <w:vAlign w:val="bottom"/>
            <w:hideMark/>
          </w:tcPr>
          <w:p w14:paraId="60223026" w14:textId="77777777" w:rsidR="004D6598" w:rsidRPr="000B5BE5" w:rsidRDefault="004D6598" w:rsidP="00886D69">
            <w:pPr>
              <w:rPr>
                <w:rFonts w:ascii="Arial" w:hAnsi="Arial" w:cs="Arial"/>
              </w:rPr>
            </w:pPr>
            <w:r w:rsidRPr="000B5BE5">
              <w:rPr>
                <w:rFonts w:ascii="Arial" w:hAnsi="Arial" w:cs="Arial"/>
              </w:rPr>
              <w:t> </w:t>
            </w:r>
          </w:p>
        </w:tc>
        <w:tc>
          <w:tcPr>
            <w:tcW w:w="1119" w:type="dxa"/>
            <w:tcBorders>
              <w:top w:val="single" w:sz="4" w:space="0" w:color="auto"/>
              <w:left w:val="nil"/>
              <w:bottom w:val="nil"/>
              <w:right w:val="single" w:sz="4" w:space="0" w:color="auto"/>
            </w:tcBorders>
            <w:shd w:val="clear" w:color="000000" w:fill="FDE9D9"/>
            <w:noWrap/>
            <w:vAlign w:val="bottom"/>
            <w:hideMark/>
          </w:tcPr>
          <w:p w14:paraId="60223027" w14:textId="77777777" w:rsidR="004D6598" w:rsidRPr="000B5BE5" w:rsidRDefault="004D6598" w:rsidP="00886D69">
            <w:pPr>
              <w:jc w:val="right"/>
              <w:rPr>
                <w:rFonts w:ascii="Arial" w:hAnsi="Arial" w:cs="Arial"/>
              </w:rPr>
            </w:pPr>
            <w:r w:rsidRPr="000B5BE5">
              <w:rPr>
                <w:rFonts w:ascii="Arial" w:hAnsi="Arial" w:cs="Arial"/>
              </w:rPr>
              <w:t> </w:t>
            </w:r>
          </w:p>
        </w:tc>
        <w:tc>
          <w:tcPr>
            <w:tcW w:w="411" w:type="dxa"/>
            <w:tcBorders>
              <w:top w:val="nil"/>
              <w:left w:val="nil"/>
              <w:bottom w:val="nil"/>
              <w:right w:val="double" w:sz="6" w:space="0" w:color="auto"/>
            </w:tcBorders>
            <w:shd w:val="clear" w:color="auto" w:fill="auto"/>
            <w:noWrap/>
            <w:vAlign w:val="bottom"/>
            <w:hideMark/>
          </w:tcPr>
          <w:p w14:paraId="60223028" w14:textId="77777777" w:rsidR="004D6598" w:rsidRPr="000B5BE5" w:rsidRDefault="004D6598" w:rsidP="00886D69">
            <w:pPr>
              <w:rPr>
                <w:rFonts w:ascii="Arial" w:hAnsi="Arial" w:cs="Arial"/>
              </w:rPr>
            </w:pPr>
            <w:r w:rsidRPr="000B5BE5">
              <w:rPr>
                <w:rFonts w:ascii="Arial" w:hAnsi="Arial" w:cs="Arial"/>
              </w:rPr>
              <w:t> </w:t>
            </w:r>
          </w:p>
        </w:tc>
        <w:tc>
          <w:tcPr>
            <w:tcW w:w="760" w:type="dxa"/>
            <w:tcBorders>
              <w:top w:val="nil"/>
              <w:left w:val="nil"/>
              <w:bottom w:val="nil"/>
              <w:right w:val="nil"/>
            </w:tcBorders>
            <w:shd w:val="clear" w:color="auto" w:fill="auto"/>
            <w:noWrap/>
            <w:vAlign w:val="bottom"/>
            <w:hideMark/>
          </w:tcPr>
          <w:p w14:paraId="60223029" w14:textId="77777777" w:rsidR="004D6598" w:rsidRPr="000B5BE5" w:rsidRDefault="004D6598" w:rsidP="00886D69">
            <w:pPr>
              <w:rPr>
                <w:rFonts w:ascii="Arial" w:hAnsi="Arial" w:cs="Arial"/>
              </w:rPr>
            </w:pPr>
          </w:p>
        </w:tc>
      </w:tr>
      <w:tr w:rsidR="004D6598" w:rsidRPr="000B5BE5" w14:paraId="60223033" w14:textId="77777777" w:rsidTr="00886D69">
        <w:trPr>
          <w:trHeight w:val="255"/>
        </w:trPr>
        <w:tc>
          <w:tcPr>
            <w:tcW w:w="0" w:type="auto"/>
            <w:tcBorders>
              <w:top w:val="nil"/>
              <w:left w:val="nil"/>
              <w:bottom w:val="nil"/>
              <w:right w:val="nil"/>
            </w:tcBorders>
            <w:shd w:val="clear" w:color="auto" w:fill="auto"/>
            <w:noWrap/>
            <w:vAlign w:val="bottom"/>
            <w:hideMark/>
          </w:tcPr>
          <w:p w14:paraId="6022302B" w14:textId="77777777" w:rsidR="004D6598" w:rsidRPr="000B5BE5" w:rsidRDefault="004D6598" w:rsidP="00886D69"/>
        </w:tc>
        <w:tc>
          <w:tcPr>
            <w:tcW w:w="4030" w:type="dxa"/>
            <w:gridSpan w:val="3"/>
            <w:tcBorders>
              <w:top w:val="nil"/>
              <w:left w:val="double" w:sz="6" w:space="0" w:color="auto"/>
              <w:bottom w:val="nil"/>
              <w:right w:val="nil"/>
            </w:tcBorders>
            <w:shd w:val="clear" w:color="auto" w:fill="auto"/>
            <w:noWrap/>
            <w:vAlign w:val="bottom"/>
            <w:hideMark/>
          </w:tcPr>
          <w:p w14:paraId="6022302C" w14:textId="77777777" w:rsidR="004D6598" w:rsidRPr="000B5BE5" w:rsidRDefault="004D6598" w:rsidP="00886D69">
            <w:pPr>
              <w:rPr>
                <w:rFonts w:ascii="Arial" w:hAnsi="Arial" w:cs="Arial"/>
              </w:rPr>
            </w:pPr>
            <w:r w:rsidRPr="000B5BE5">
              <w:rPr>
                <w:rFonts w:ascii="Arial" w:hAnsi="Arial" w:cs="Arial"/>
              </w:rPr>
              <w:t xml:space="preserve">     Secretary - Treasurer</w:t>
            </w:r>
          </w:p>
        </w:tc>
        <w:tc>
          <w:tcPr>
            <w:tcW w:w="0" w:type="auto"/>
            <w:tcBorders>
              <w:top w:val="nil"/>
              <w:left w:val="nil"/>
              <w:bottom w:val="nil"/>
              <w:right w:val="nil"/>
            </w:tcBorders>
            <w:shd w:val="clear" w:color="auto" w:fill="auto"/>
            <w:noWrap/>
            <w:vAlign w:val="bottom"/>
            <w:hideMark/>
          </w:tcPr>
          <w:p w14:paraId="6022302D" w14:textId="77777777" w:rsidR="004D6598" w:rsidRPr="000B5BE5" w:rsidRDefault="004D6598" w:rsidP="00886D69">
            <w:pPr>
              <w:rPr>
                <w:rFonts w:ascii="Arial" w:hAnsi="Arial" w:cs="Arial"/>
              </w:rPr>
            </w:pPr>
          </w:p>
        </w:tc>
        <w:tc>
          <w:tcPr>
            <w:tcW w:w="0" w:type="auto"/>
            <w:tcBorders>
              <w:top w:val="nil"/>
              <w:left w:val="nil"/>
              <w:bottom w:val="nil"/>
              <w:right w:val="nil"/>
            </w:tcBorders>
            <w:shd w:val="clear" w:color="auto" w:fill="auto"/>
            <w:noWrap/>
            <w:vAlign w:val="bottom"/>
            <w:hideMark/>
          </w:tcPr>
          <w:p w14:paraId="6022302E" w14:textId="77777777" w:rsidR="004D6598" w:rsidRPr="000B5BE5" w:rsidRDefault="004D6598" w:rsidP="00886D69"/>
        </w:tc>
        <w:tc>
          <w:tcPr>
            <w:tcW w:w="0" w:type="auto"/>
            <w:tcBorders>
              <w:top w:val="nil"/>
              <w:left w:val="nil"/>
              <w:bottom w:val="nil"/>
              <w:right w:val="nil"/>
            </w:tcBorders>
            <w:shd w:val="clear" w:color="auto" w:fill="auto"/>
            <w:noWrap/>
            <w:vAlign w:val="bottom"/>
            <w:hideMark/>
          </w:tcPr>
          <w:p w14:paraId="6022302F" w14:textId="77777777" w:rsidR="004D6598" w:rsidRPr="000B5BE5" w:rsidRDefault="004D6598" w:rsidP="00886D69"/>
        </w:tc>
        <w:tc>
          <w:tcPr>
            <w:tcW w:w="5654" w:type="dxa"/>
            <w:gridSpan w:val="6"/>
            <w:tcBorders>
              <w:top w:val="nil"/>
              <w:left w:val="single" w:sz="4" w:space="0" w:color="auto"/>
              <w:bottom w:val="nil"/>
              <w:right w:val="single" w:sz="4" w:space="0" w:color="000000"/>
            </w:tcBorders>
            <w:shd w:val="clear" w:color="000000" w:fill="FDE9D9"/>
            <w:noWrap/>
            <w:vAlign w:val="bottom"/>
            <w:hideMark/>
          </w:tcPr>
          <w:p w14:paraId="60223030" w14:textId="77777777" w:rsidR="004D6598" w:rsidRPr="000B5BE5" w:rsidRDefault="004D6598" w:rsidP="00886D69">
            <w:pPr>
              <w:rPr>
                <w:rFonts w:ascii="Arial" w:hAnsi="Arial" w:cs="Arial"/>
              </w:rPr>
            </w:pPr>
            <w:r w:rsidRPr="000B5BE5">
              <w:rPr>
                <w:rFonts w:ascii="Arial" w:hAnsi="Arial" w:cs="Arial"/>
              </w:rPr>
              <w:t>Account Posted To:  __________________</w:t>
            </w:r>
          </w:p>
        </w:tc>
        <w:tc>
          <w:tcPr>
            <w:tcW w:w="411" w:type="dxa"/>
            <w:tcBorders>
              <w:top w:val="nil"/>
              <w:left w:val="nil"/>
              <w:bottom w:val="nil"/>
              <w:right w:val="double" w:sz="6" w:space="0" w:color="auto"/>
            </w:tcBorders>
            <w:shd w:val="clear" w:color="auto" w:fill="auto"/>
            <w:noWrap/>
            <w:vAlign w:val="bottom"/>
            <w:hideMark/>
          </w:tcPr>
          <w:p w14:paraId="60223031" w14:textId="77777777" w:rsidR="004D6598" w:rsidRPr="000B5BE5" w:rsidRDefault="004D6598" w:rsidP="00886D69">
            <w:pPr>
              <w:rPr>
                <w:rFonts w:ascii="Arial" w:hAnsi="Arial" w:cs="Arial"/>
              </w:rPr>
            </w:pPr>
            <w:r w:rsidRPr="000B5BE5">
              <w:rPr>
                <w:rFonts w:ascii="Arial" w:hAnsi="Arial" w:cs="Arial"/>
              </w:rPr>
              <w:t> </w:t>
            </w:r>
          </w:p>
        </w:tc>
        <w:tc>
          <w:tcPr>
            <w:tcW w:w="760" w:type="dxa"/>
            <w:tcBorders>
              <w:top w:val="nil"/>
              <w:left w:val="nil"/>
              <w:bottom w:val="nil"/>
              <w:right w:val="nil"/>
            </w:tcBorders>
            <w:shd w:val="clear" w:color="auto" w:fill="auto"/>
            <w:noWrap/>
            <w:vAlign w:val="bottom"/>
            <w:hideMark/>
          </w:tcPr>
          <w:p w14:paraId="60223032" w14:textId="77777777" w:rsidR="004D6598" w:rsidRPr="000B5BE5" w:rsidRDefault="004D6598" w:rsidP="00886D69">
            <w:pPr>
              <w:rPr>
                <w:rFonts w:ascii="Arial" w:hAnsi="Arial" w:cs="Arial"/>
              </w:rPr>
            </w:pPr>
          </w:p>
        </w:tc>
      </w:tr>
      <w:tr w:rsidR="004D6598" w:rsidRPr="000B5BE5" w14:paraId="60223040" w14:textId="77777777" w:rsidTr="00886D69">
        <w:trPr>
          <w:trHeight w:val="255"/>
        </w:trPr>
        <w:tc>
          <w:tcPr>
            <w:tcW w:w="0" w:type="auto"/>
            <w:tcBorders>
              <w:top w:val="nil"/>
              <w:left w:val="nil"/>
              <w:bottom w:val="nil"/>
              <w:right w:val="nil"/>
            </w:tcBorders>
            <w:shd w:val="clear" w:color="auto" w:fill="auto"/>
            <w:noWrap/>
            <w:vAlign w:val="bottom"/>
            <w:hideMark/>
          </w:tcPr>
          <w:p w14:paraId="60223034" w14:textId="77777777" w:rsidR="004D6598" w:rsidRPr="000B5BE5" w:rsidRDefault="004D6598" w:rsidP="00886D69"/>
        </w:tc>
        <w:tc>
          <w:tcPr>
            <w:tcW w:w="2505" w:type="dxa"/>
            <w:tcBorders>
              <w:top w:val="nil"/>
              <w:left w:val="double" w:sz="6" w:space="0" w:color="auto"/>
              <w:bottom w:val="nil"/>
              <w:right w:val="nil"/>
            </w:tcBorders>
            <w:shd w:val="clear" w:color="auto" w:fill="auto"/>
            <w:noWrap/>
            <w:vAlign w:val="bottom"/>
            <w:hideMark/>
          </w:tcPr>
          <w:p w14:paraId="60223035" w14:textId="77777777" w:rsidR="004D6598" w:rsidRPr="000B5BE5" w:rsidRDefault="004D6598" w:rsidP="00886D69">
            <w:pPr>
              <w:rPr>
                <w:rFonts w:ascii="Arial" w:hAnsi="Arial" w:cs="Arial"/>
              </w:rPr>
            </w:pPr>
            <w:r w:rsidRPr="000B5BE5">
              <w:rPr>
                <w:rFonts w:ascii="Arial" w:hAnsi="Arial" w:cs="Arial"/>
              </w:rPr>
              <w:t> </w:t>
            </w:r>
          </w:p>
        </w:tc>
        <w:tc>
          <w:tcPr>
            <w:tcW w:w="1525" w:type="dxa"/>
            <w:gridSpan w:val="2"/>
            <w:tcBorders>
              <w:top w:val="nil"/>
              <w:left w:val="nil"/>
              <w:bottom w:val="nil"/>
              <w:right w:val="nil"/>
            </w:tcBorders>
            <w:shd w:val="clear" w:color="auto" w:fill="auto"/>
            <w:noWrap/>
            <w:vAlign w:val="bottom"/>
            <w:hideMark/>
          </w:tcPr>
          <w:p w14:paraId="60223036" w14:textId="77777777" w:rsidR="004D6598" w:rsidRPr="000B5BE5" w:rsidRDefault="004D6598" w:rsidP="00886D69">
            <w:pPr>
              <w:rPr>
                <w:rFonts w:ascii="Arial" w:hAnsi="Arial" w:cs="Arial"/>
              </w:rPr>
            </w:pPr>
          </w:p>
        </w:tc>
        <w:tc>
          <w:tcPr>
            <w:tcW w:w="0" w:type="auto"/>
            <w:tcBorders>
              <w:top w:val="nil"/>
              <w:left w:val="nil"/>
              <w:bottom w:val="nil"/>
              <w:right w:val="nil"/>
            </w:tcBorders>
            <w:shd w:val="clear" w:color="auto" w:fill="auto"/>
            <w:noWrap/>
            <w:vAlign w:val="bottom"/>
            <w:hideMark/>
          </w:tcPr>
          <w:p w14:paraId="60223037" w14:textId="77777777" w:rsidR="004D6598" w:rsidRPr="000B5BE5" w:rsidRDefault="004D6598" w:rsidP="00886D69">
            <w:pPr>
              <w:jc w:val="center"/>
            </w:pPr>
          </w:p>
        </w:tc>
        <w:tc>
          <w:tcPr>
            <w:tcW w:w="0" w:type="auto"/>
            <w:tcBorders>
              <w:top w:val="nil"/>
              <w:left w:val="nil"/>
              <w:bottom w:val="nil"/>
              <w:right w:val="nil"/>
            </w:tcBorders>
            <w:shd w:val="clear" w:color="auto" w:fill="auto"/>
            <w:noWrap/>
            <w:vAlign w:val="bottom"/>
            <w:hideMark/>
          </w:tcPr>
          <w:p w14:paraId="60223038" w14:textId="77777777" w:rsidR="004D6598" w:rsidRPr="000B5BE5" w:rsidRDefault="004D6598" w:rsidP="00886D69"/>
        </w:tc>
        <w:tc>
          <w:tcPr>
            <w:tcW w:w="0" w:type="auto"/>
            <w:tcBorders>
              <w:top w:val="nil"/>
              <w:left w:val="nil"/>
              <w:bottom w:val="nil"/>
              <w:right w:val="nil"/>
            </w:tcBorders>
            <w:shd w:val="clear" w:color="auto" w:fill="auto"/>
            <w:noWrap/>
            <w:vAlign w:val="bottom"/>
            <w:hideMark/>
          </w:tcPr>
          <w:p w14:paraId="60223039" w14:textId="77777777" w:rsidR="004D6598" w:rsidRPr="000B5BE5" w:rsidRDefault="004D6598" w:rsidP="00886D69"/>
        </w:tc>
        <w:tc>
          <w:tcPr>
            <w:tcW w:w="2825" w:type="dxa"/>
            <w:gridSpan w:val="2"/>
            <w:tcBorders>
              <w:top w:val="nil"/>
              <w:left w:val="single" w:sz="4" w:space="0" w:color="auto"/>
              <w:bottom w:val="nil"/>
              <w:right w:val="nil"/>
            </w:tcBorders>
            <w:shd w:val="clear" w:color="000000" w:fill="FDE9D9"/>
            <w:noWrap/>
            <w:vAlign w:val="bottom"/>
            <w:hideMark/>
          </w:tcPr>
          <w:p w14:paraId="6022303A" w14:textId="77777777" w:rsidR="004D6598" w:rsidRPr="000B5BE5" w:rsidRDefault="004D6598" w:rsidP="00886D69">
            <w:pPr>
              <w:rPr>
                <w:rFonts w:ascii="Arial" w:hAnsi="Arial" w:cs="Arial"/>
              </w:rPr>
            </w:pPr>
            <w:r w:rsidRPr="000B5BE5">
              <w:rPr>
                <w:rFonts w:ascii="Arial" w:hAnsi="Arial" w:cs="Arial"/>
              </w:rPr>
              <w:t> </w:t>
            </w:r>
          </w:p>
        </w:tc>
        <w:tc>
          <w:tcPr>
            <w:tcW w:w="1186" w:type="dxa"/>
            <w:tcBorders>
              <w:top w:val="nil"/>
              <w:left w:val="nil"/>
              <w:bottom w:val="nil"/>
              <w:right w:val="nil"/>
            </w:tcBorders>
            <w:shd w:val="clear" w:color="000000" w:fill="FDE9D9"/>
            <w:noWrap/>
            <w:vAlign w:val="bottom"/>
            <w:hideMark/>
          </w:tcPr>
          <w:p w14:paraId="6022303B" w14:textId="77777777" w:rsidR="004D6598" w:rsidRPr="000B5BE5" w:rsidRDefault="004D6598" w:rsidP="00886D69">
            <w:pPr>
              <w:rPr>
                <w:rFonts w:ascii="Arial" w:hAnsi="Arial" w:cs="Arial"/>
              </w:rPr>
            </w:pPr>
            <w:r w:rsidRPr="000B5BE5">
              <w:rPr>
                <w:rFonts w:ascii="Arial" w:hAnsi="Arial" w:cs="Arial"/>
              </w:rPr>
              <w:t>Ledger</w:t>
            </w:r>
          </w:p>
        </w:tc>
        <w:tc>
          <w:tcPr>
            <w:tcW w:w="524" w:type="dxa"/>
            <w:gridSpan w:val="2"/>
            <w:tcBorders>
              <w:top w:val="nil"/>
              <w:left w:val="nil"/>
              <w:bottom w:val="single" w:sz="4" w:space="0" w:color="auto"/>
              <w:right w:val="nil"/>
            </w:tcBorders>
            <w:shd w:val="clear" w:color="000000" w:fill="FDE9D9"/>
            <w:noWrap/>
            <w:vAlign w:val="bottom"/>
            <w:hideMark/>
          </w:tcPr>
          <w:p w14:paraId="6022303C" w14:textId="77777777" w:rsidR="004D6598" w:rsidRPr="000B5BE5" w:rsidRDefault="004D6598" w:rsidP="00886D69">
            <w:pPr>
              <w:rPr>
                <w:rFonts w:ascii="Arial" w:hAnsi="Arial" w:cs="Arial"/>
              </w:rPr>
            </w:pPr>
            <w:r w:rsidRPr="000B5BE5">
              <w:rPr>
                <w:rFonts w:ascii="Arial" w:hAnsi="Arial" w:cs="Arial"/>
              </w:rPr>
              <w:t> </w:t>
            </w:r>
          </w:p>
        </w:tc>
        <w:tc>
          <w:tcPr>
            <w:tcW w:w="1119" w:type="dxa"/>
            <w:tcBorders>
              <w:top w:val="nil"/>
              <w:left w:val="nil"/>
              <w:bottom w:val="nil"/>
              <w:right w:val="single" w:sz="4" w:space="0" w:color="auto"/>
            </w:tcBorders>
            <w:shd w:val="clear" w:color="000000" w:fill="FDE9D9"/>
            <w:noWrap/>
            <w:vAlign w:val="bottom"/>
          </w:tcPr>
          <w:p w14:paraId="6022303D" w14:textId="77777777" w:rsidR="004D6598" w:rsidRPr="000B5BE5" w:rsidRDefault="004D6598" w:rsidP="00886D69">
            <w:pPr>
              <w:jc w:val="right"/>
              <w:rPr>
                <w:rFonts w:ascii="Arial" w:hAnsi="Arial" w:cs="Arial"/>
              </w:rPr>
            </w:pPr>
          </w:p>
        </w:tc>
        <w:tc>
          <w:tcPr>
            <w:tcW w:w="411" w:type="dxa"/>
            <w:tcBorders>
              <w:top w:val="nil"/>
              <w:left w:val="nil"/>
              <w:bottom w:val="nil"/>
              <w:right w:val="double" w:sz="6" w:space="0" w:color="auto"/>
            </w:tcBorders>
            <w:shd w:val="clear" w:color="auto" w:fill="auto"/>
            <w:noWrap/>
            <w:vAlign w:val="bottom"/>
            <w:hideMark/>
          </w:tcPr>
          <w:p w14:paraId="6022303E" w14:textId="77777777" w:rsidR="004D6598" w:rsidRPr="000B5BE5" w:rsidRDefault="004D6598" w:rsidP="00886D69">
            <w:pPr>
              <w:rPr>
                <w:rFonts w:ascii="Arial" w:hAnsi="Arial" w:cs="Arial"/>
              </w:rPr>
            </w:pPr>
            <w:r w:rsidRPr="000B5BE5">
              <w:rPr>
                <w:rFonts w:ascii="Arial" w:hAnsi="Arial" w:cs="Arial"/>
              </w:rPr>
              <w:t> </w:t>
            </w:r>
          </w:p>
        </w:tc>
        <w:tc>
          <w:tcPr>
            <w:tcW w:w="760" w:type="dxa"/>
            <w:tcBorders>
              <w:top w:val="nil"/>
              <w:left w:val="nil"/>
              <w:bottom w:val="nil"/>
              <w:right w:val="nil"/>
            </w:tcBorders>
            <w:shd w:val="clear" w:color="auto" w:fill="auto"/>
            <w:noWrap/>
            <w:vAlign w:val="bottom"/>
            <w:hideMark/>
          </w:tcPr>
          <w:p w14:paraId="6022303F" w14:textId="77777777" w:rsidR="004D6598" w:rsidRPr="000B5BE5" w:rsidRDefault="004D6598" w:rsidP="00886D69">
            <w:pPr>
              <w:rPr>
                <w:rFonts w:ascii="Arial" w:hAnsi="Arial" w:cs="Arial"/>
              </w:rPr>
            </w:pPr>
          </w:p>
        </w:tc>
      </w:tr>
      <w:tr w:rsidR="004D6598" w:rsidRPr="000B5BE5" w14:paraId="6022304A" w14:textId="77777777" w:rsidTr="00886D69">
        <w:trPr>
          <w:trHeight w:val="188"/>
        </w:trPr>
        <w:tc>
          <w:tcPr>
            <w:tcW w:w="0" w:type="auto"/>
            <w:tcBorders>
              <w:top w:val="nil"/>
              <w:left w:val="nil"/>
              <w:bottom w:val="nil"/>
              <w:right w:val="nil"/>
            </w:tcBorders>
            <w:shd w:val="clear" w:color="auto" w:fill="auto"/>
            <w:noWrap/>
            <w:vAlign w:val="bottom"/>
            <w:hideMark/>
          </w:tcPr>
          <w:p w14:paraId="60223041" w14:textId="77777777" w:rsidR="004D6598" w:rsidRPr="000B5BE5" w:rsidRDefault="004D6598" w:rsidP="00886D69"/>
        </w:tc>
        <w:tc>
          <w:tcPr>
            <w:tcW w:w="4622" w:type="dxa"/>
            <w:gridSpan w:val="5"/>
            <w:tcBorders>
              <w:top w:val="nil"/>
              <w:left w:val="double" w:sz="6" w:space="0" w:color="auto"/>
              <w:bottom w:val="nil"/>
              <w:right w:val="nil"/>
            </w:tcBorders>
            <w:shd w:val="clear" w:color="auto" w:fill="auto"/>
            <w:noWrap/>
            <w:vAlign w:val="bottom"/>
            <w:hideMark/>
          </w:tcPr>
          <w:p w14:paraId="60223042" w14:textId="77777777" w:rsidR="004D6598" w:rsidRPr="000B5BE5" w:rsidRDefault="004D6598" w:rsidP="00886D69">
            <w:pPr>
              <w:rPr>
                <w:rFonts w:ascii="Arial" w:hAnsi="Arial" w:cs="Arial"/>
              </w:rPr>
            </w:pPr>
            <w:r w:rsidRPr="000B5BE5">
              <w:rPr>
                <w:rFonts w:ascii="Arial" w:hAnsi="Arial" w:cs="Arial"/>
              </w:rPr>
              <w:t xml:space="preserve">     ____________________________________</w:t>
            </w:r>
          </w:p>
        </w:tc>
        <w:tc>
          <w:tcPr>
            <w:tcW w:w="0" w:type="auto"/>
            <w:tcBorders>
              <w:top w:val="nil"/>
              <w:left w:val="nil"/>
              <w:bottom w:val="nil"/>
              <w:right w:val="nil"/>
            </w:tcBorders>
            <w:shd w:val="clear" w:color="auto" w:fill="auto"/>
            <w:noWrap/>
            <w:vAlign w:val="bottom"/>
            <w:hideMark/>
          </w:tcPr>
          <w:p w14:paraId="60223043" w14:textId="77777777" w:rsidR="004D6598" w:rsidRPr="000B5BE5" w:rsidRDefault="004D6598" w:rsidP="00886D69">
            <w:pPr>
              <w:rPr>
                <w:rFonts w:ascii="Arial" w:hAnsi="Arial" w:cs="Arial"/>
              </w:rPr>
            </w:pPr>
          </w:p>
        </w:tc>
        <w:tc>
          <w:tcPr>
            <w:tcW w:w="2825" w:type="dxa"/>
            <w:gridSpan w:val="2"/>
            <w:tcBorders>
              <w:top w:val="nil"/>
              <w:left w:val="single" w:sz="4" w:space="0" w:color="auto"/>
              <w:bottom w:val="nil"/>
              <w:right w:val="nil"/>
            </w:tcBorders>
            <w:shd w:val="clear" w:color="000000" w:fill="FDE9D9"/>
            <w:noWrap/>
            <w:vAlign w:val="bottom"/>
            <w:hideMark/>
          </w:tcPr>
          <w:p w14:paraId="60223044" w14:textId="77777777" w:rsidR="004D6598" w:rsidRPr="000B5BE5" w:rsidRDefault="004D6598" w:rsidP="00886D69">
            <w:pPr>
              <w:rPr>
                <w:rFonts w:ascii="Arial" w:hAnsi="Arial" w:cs="Arial"/>
              </w:rPr>
            </w:pPr>
            <w:r w:rsidRPr="000B5BE5">
              <w:rPr>
                <w:rFonts w:ascii="Arial" w:hAnsi="Arial" w:cs="Arial"/>
              </w:rPr>
              <w:t> </w:t>
            </w:r>
          </w:p>
        </w:tc>
        <w:tc>
          <w:tcPr>
            <w:tcW w:w="1186" w:type="dxa"/>
            <w:tcBorders>
              <w:top w:val="nil"/>
              <w:left w:val="nil"/>
              <w:bottom w:val="nil"/>
              <w:right w:val="nil"/>
            </w:tcBorders>
            <w:shd w:val="clear" w:color="000000" w:fill="FDE9D9"/>
            <w:noWrap/>
            <w:vAlign w:val="bottom"/>
            <w:hideMark/>
          </w:tcPr>
          <w:p w14:paraId="60223045" w14:textId="77777777" w:rsidR="004D6598" w:rsidRPr="000B5BE5" w:rsidRDefault="004D6598" w:rsidP="00886D69">
            <w:pPr>
              <w:rPr>
                <w:rFonts w:ascii="Arial" w:hAnsi="Arial" w:cs="Arial"/>
              </w:rPr>
            </w:pPr>
            <w:r w:rsidRPr="000B5BE5">
              <w:rPr>
                <w:rFonts w:ascii="Arial" w:hAnsi="Arial" w:cs="Arial"/>
              </w:rPr>
              <w:t>Register</w:t>
            </w:r>
          </w:p>
        </w:tc>
        <w:tc>
          <w:tcPr>
            <w:tcW w:w="524" w:type="dxa"/>
            <w:gridSpan w:val="2"/>
            <w:tcBorders>
              <w:top w:val="nil"/>
              <w:left w:val="nil"/>
              <w:bottom w:val="single" w:sz="4" w:space="0" w:color="auto"/>
              <w:right w:val="nil"/>
            </w:tcBorders>
            <w:shd w:val="clear" w:color="000000" w:fill="FDE9D9"/>
            <w:noWrap/>
            <w:vAlign w:val="bottom"/>
            <w:hideMark/>
          </w:tcPr>
          <w:p w14:paraId="60223046" w14:textId="77777777" w:rsidR="004D6598" w:rsidRPr="000B5BE5" w:rsidRDefault="004D6598" w:rsidP="00886D69">
            <w:pPr>
              <w:rPr>
                <w:rFonts w:ascii="Arial" w:hAnsi="Arial" w:cs="Arial"/>
              </w:rPr>
            </w:pPr>
            <w:r w:rsidRPr="000B5BE5">
              <w:rPr>
                <w:rFonts w:ascii="Arial" w:hAnsi="Arial" w:cs="Arial"/>
              </w:rPr>
              <w:t> </w:t>
            </w:r>
          </w:p>
        </w:tc>
        <w:tc>
          <w:tcPr>
            <w:tcW w:w="1119" w:type="dxa"/>
            <w:tcBorders>
              <w:top w:val="nil"/>
              <w:left w:val="nil"/>
              <w:bottom w:val="nil"/>
              <w:right w:val="single" w:sz="4" w:space="0" w:color="auto"/>
            </w:tcBorders>
            <w:shd w:val="clear" w:color="000000" w:fill="FDE9D9"/>
            <w:noWrap/>
            <w:vAlign w:val="bottom"/>
            <w:hideMark/>
          </w:tcPr>
          <w:p w14:paraId="60223047" w14:textId="77777777" w:rsidR="004D6598" w:rsidRPr="000B5BE5" w:rsidRDefault="004D6598" w:rsidP="00886D69">
            <w:pPr>
              <w:jc w:val="right"/>
              <w:rPr>
                <w:rFonts w:ascii="Arial" w:hAnsi="Arial" w:cs="Arial"/>
              </w:rPr>
            </w:pPr>
            <w:r w:rsidRPr="000B5BE5">
              <w:rPr>
                <w:rFonts w:ascii="Arial" w:hAnsi="Arial" w:cs="Arial"/>
              </w:rPr>
              <w:t> </w:t>
            </w:r>
          </w:p>
        </w:tc>
        <w:tc>
          <w:tcPr>
            <w:tcW w:w="411" w:type="dxa"/>
            <w:tcBorders>
              <w:top w:val="nil"/>
              <w:left w:val="nil"/>
              <w:bottom w:val="nil"/>
              <w:right w:val="double" w:sz="6" w:space="0" w:color="auto"/>
            </w:tcBorders>
            <w:shd w:val="clear" w:color="auto" w:fill="auto"/>
            <w:noWrap/>
            <w:vAlign w:val="bottom"/>
            <w:hideMark/>
          </w:tcPr>
          <w:p w14:paraId="60223048" w14:textId="77777777" w:rsidR="004D6598" w:rsidRPr="000B5BE5" w:rsidRDefault="004D6598" w:rsidP="00886D69">
            <w:pPr>
              <w:rPr>
                <w:rFonts w:ascii="Arial" w:hAnsi="Arial" w:cs="Arial"/>
              </w:rPr>
            </w:pPr>
            <w:r w:rsidRPr="000B5BE5">
              <w:rPr>
                <w:rFonts w:ascii="Arial" w:hAnsi="Arial" w:cs="Arial"/>
              </w:rPr>
              <w:t> </w:t>
            </w:r>
          </w:p>
        </w:tc>
        <w:tc>
          <w:tcPr>
            <w:tcW w:w="760" w:type="dxa"/>
            <w:tcBorders>
              <w:top w:val="nil"/>
              <w:left w:val="nil"/>
              <w:bottom w:val="nil"/>
              <w:right w:val="nil"/>
            </w:tcBorders>
            <w:shd w:val="clear" w:color="auto" w:fill="auto"/>
            <w:noWrap/>
            <w:vAlign w:val="bottom"/>
            <w:hideMark/>
          </w:tcPr>
          <w:p w14:paraId="60223049" w14:textId="77777777" w:rsidR="004D6598" w:rsidRPr="000B5BE5" w:rsidRDefault="004D6598" w:rsidP="00886D69">
            <w:pPr>
              <w:rPr>
                <w:rFonts w:ascii="Arial" w:hAnsi="Arial" w:cs="Arial"/>
              </w:rPr>
            </w:pPr>
          </w:p>
        </w:tc>
      </w:tr>
      <w:tr w:rsidR="004D6598" w:rsidRPr="000B5BE5" w14:paraId="60223056" w14:textId="77777777" w:rsidTr="00886D69">
        <w:trPr>
          <w:trHeight w:val="255"/>
        </w:trPr>
        <w:tc>
          <w:tcPr>
            <w:tcW w:w="0" w:type="auto"/>
            <w:tcBorders>
              <w:top w:val="nil"/>
              <w:left w:val="nil"/>
              <w:bottom w:val="nil"/>
              <w:right w:val="nil"/>
            </w:tcBorders>
            <w:shd w:val="clear" w:color="auto" w:fill="auto"/>
            <w:noWrap/>
            <w:vAlign w:val="bottom"/>
            <w:hideMark/>
          </w:tcPr>
          <w:p w14:paraId="6022304B" w14:textId="77777777" w:rsidR="004D6598" w:rsidRPr="000B5BE5" w:rsidRDefault="004D6598" w:rsidP="00886D69"/>
        </w:tc>
        <w:tc>
          <w:tcPr>
            <w:tcW w:w="4030" w:type="dxa"/>
            <w:gridSpan w:val="3"/>
            <w:tcBorders>
              <w:top w:val="nil"/>
              <w:left w:val="double" w:sz="6" w:space="0" w:color="auto"/>
              <w:bottom w:val="nil"/>
              <w:right w:val="nil"/>
            </w:tcBorders>
            <w:shd w:val="clear" w:color="auto" w:fill="auto"/>
            <w:noWrap/>
            <w:vAlign w:val="bottom"/>
            <w:hideMark/>
          </w:tcPr>
          <w:p w14:paraId="6022304C" w14:textId="4CD638DF" w:rsidR="004D6598" w:rsidRPr="000B5BE5" w:rsidRDefault="004D6598" w:rsidP="009D5917">
            <w:pPr>
              <w:rPr>
                <w:rFonts w:ascii="Arial" w:hAnsi="Arial" w:cs="Arial"/>
              </w:rPr>
            </w:pPr>
            <w:r w:rsidRPr="000B5BE5">
              <w:rPr>
                <w:rFonts w:ascii="Arial" w:hAnsi="Arial" w:cs="Arial"/>
              </w:rPr>
              <w:t xml:space="preserve">     </w:t>
            </w:r>
            <w:r w:rsidR="009D5917" w:rsidRPr="009D5917">
              <w:rPr>
                <w:rFonts w:ascii="Arial" w:hAnsi="Arial" w:cs="Arial"/>
                <w:highlight w:val="yellow"/>
              </w:rPr>
              <w:t>(</w:t>
            </w:r>
            <w:r w:rsidR="00521FF6">
              <w:rPr>
                <w:rFonts w:ascii="Arial" w:hAnsi="Arial" w:cs="Arial"/>
                <w:highlight w:val="yellow"/>
              </w:rPr>
              <w:t>P</w:t>
            </w:r>
            <w:r w:rsidR="009D5917" w:rsidRPr="009D5917">
              <w:rPr>
                <w:rFonts w:ascii="Arial" w:hAnsi="Arial" w:cs="Arial"/>
                <w:highlight w:val="yellow"/>
              </w:rPr>
              <w:t>erson who issues checks)</w:t>
            </w:r>
          </w:p>
        </w:tc>
        <w:tc>
          <w:tcPr>
            <w:tcW w:w="0" w:type="auto"/>
            <w:tcBorders>
              <w:top w:val="nil"/>
              <w:left w:val="nil"/>
              <w:bottom w:val="nil"/>
              <w:right w:val="nil"/>
            </w:tcBorders>
            <w:shd w:val="clear" w:color="auto" w:fill="auto"/>
            <w:noWrap/>
            <w:vAlign w:val="bottom"/>
            <w:hideMark/>
          </w:tcPr>
          <w:p w14:paraId="6022304D" w14:textId="77777777" w:rsidR="004D6598" w:rsidRPr="000B5BE5" w:rsidRDefault="004D6598" w:rsidP="00886D69">
            <w:pPr>
              <w:rPr>
                <w:rFonts w:ascii="Arial" w:hAnsi="Arial" w:cs="Arial"/>
              </w:rPr>
            </w:pPr>
          </w:p>
        </w:tc>
        <w:tc>
          <w:tcPr>
            <w:tcW w:w="0" w:type="auto"/>
            <w:tcBorders>
              <w:top w:val="nil"/>
              <w:left w:val="nil"/>
              <w:bottom w:val="nil"/>
              <w:right w:val="nil"/>
            </w:tcBorders>
            <w:shd w:val="clear" w:color="auto" w:fill="auto"/>
            <w:noWrap/>
            <w:vAlign w:val="bottom"/>
            <w:hideMark/>
          </w:tcPr>
          <w:p w14:paraId="6022304E" w14:textId="77777777" w:rsidR="004D6598" w:rsidRPr="000B5BE5" w:rsidRDefault="004D6598" w:rsidP="00886D69"/>
        </w:tc>
        <w:tc>
          <w:tcPr>
            <w:tcW w:w="0" w:type="auto"/>
            <w:tcBorders>
              <w:top w:val="nil"/>
              <w:left w:val="nil"/>
              <w:bottom w:val="nil"/>
              <w:right w:val="nil"/>
            </w:tcBorders>
            <w:shd w:val="clear" w:color="auto" w:fill="auto"/>
            <w:noWrap/>
            <w:vAlign w:val="bottom"/>
            <w:hideMark/>
          </w:tcPr>
          <w:p w14:paraId="6022304F" w14:textId="77777777" w:rsidR="004D6598" w:rsidRPr="000B5BE5" w:rsidRDefault="004D6598" w:rsidP="00886D69"/>
        </w:tc>
        <w:tc>
          <w:tcPr>
            <w:tcW w:w="2825" w:type="dxa"/>
            <w:gridSpan w:val="2"/>
            <w:tcBorders>
              <w:top w:val="nil"/>
              <w:left w:val="single" w:sz="4" w:space="0" w:color="auto"/>
              <w:bottom w:val="nil"/>
              <w:right w:val="nil"/>
            </w:tcBorders>
            <w:shd w:val="clear" w:color="000000" w:fill="FDE9D9"/>
            <w:noWrap/>
            <w:vAlign w:val="bottom"/>
            <w:hideMark/>
          </w:tcPr>
          <w:p w14:paraId="60223050" w14:textId="77777777" w:rsidR="004D6598" w:rsidRPr="000B5BE5" w:rsidRDefault="004D6598" w:rsidP="00886D69">
            <w:pPr>
              <w:rPr>
                <w:rFonts w:ascii="Arial" w:hAnsi="Arial" w:cs="Arial"/>
              </w:rPr>
            </w:pPr>
            <w:r w:rsidRPr="000B5BE5">
              <w:rPr>
                <w:rFonts w:ascii="Arial" w:hAnsi="Arial" w:cs="Arial"/>
              </w:rPr>
              <w:t> </w:t>
            </w:r>
          </w:p>
        </w:tc>
        <w:tc>
          <w:tcPr>
            <w:tcW w:w="1186" w:type="dxa"/>
            <w:tcBorders>
              <w:top w:val="nil"/>
              <w:left w:val="nil"/>
              <w:bottom w:val="nil"/>
              <w:right w:val="nil"/>
            </w:tcBorders>
            <w:shd w:val="clear" w:color="000000" w:fill="FDE9D9"/>
            <w:noWrap/>
            <w:vAlign w:val="bottom"/>
            <w:hideMark/>
          </w:tcPr>
          <w:p w14:paraId="60223051" w14:textId="77777777" w:rsidR="004D6598" w:rsidRPr="000B5BE5" w:rsidRDefault="004D6598" w:rsidP="00886D69">
            <w:pPr>
              <w:rPr>
                <w:rFonts w:ascii="Arial" w:hAnsi="Arial" w:cs="Arial"/>
              </w:rPr>
            </w:pPr>
            <w:r w:rsidRPr="000B5BE5">
              <w:rPr>
                <w:rFonts w:ascii="Arial" w:hAnsi="Arial" w:cs="Arial"/>
              </w:rPr>
              <w:t>Bank</w:t>
            </w:r>
          </w:p>
        </w:tc>
        <w:tc>
          <w:tcPr>
            <w:tcW w:w="524" w:type="dxa"/>
            <w:gridSpan w:val="2"/>
            <w:tcBorders>
              <w:top w:val="nil"/>
              <w:left w:val="nil"/>
              <w:bottom w:val="single" w:sz="4" w:space="0" w:color="auto"/>
              <w:right w:val="nil"/>
            </w:tcBorders>
            <w:shd w:val="clear" w:color="000000" w:fill="FDE9D9"/>
            <w:noWrap/>
            <w:vAlign w:val="bottom"/>
            <w:hideMark/>
          </w:tcPr>
          <w:p w14:paraId="60223052" w14:textId="77777777" w:rsidR="004D6598" w:rsidRPr="000B5BE5" w:rsidRDefault="004D6598" w:rsidP="00886D69">
            <w:pPr>
              <w:rPr>
                <w:rFonts w:ascii="Arial" w:hAnsi="Arial" w:cs="Arial"/>
              </w:rPr>
            </w:pPr>
            <w:r w:rsidRPr="000B5BE5">
              <w:rPr>
                <w:rFonts w:ascii="Arial" w:hAnsi="Arial" w:cs="Arial"/>
              </w:rPr>
              <w:t> </w:t>
            </w:r>
          </w:p>
        </w:tc>
        <w:tc>
          <w:tcPr>
            <w:tcW w:w="1119" w:type="dxa"/>
            <w:tcBorders>
              <w:top w:val="nil"/>
              <w:left w:val="nil"/>
              <w:bottom w:val="nil"/>
              <w:right w:val="single" w:sz="4" w:space="0" w:color="auto"/>
            </w:tcBorders>
            <w:shd w:val="clear" w:color="000000" w:fill="FDE9D9"/>
            <w:noWrap/>
            <w:vAlign w:val="bottom"/>
            <w:hideMark/>
          </w:tcPr>
          <w:p w14:paraId="60223053" w14:textId="77777777" w:rsidR="004D6598" w:rsidRPr="000B5BE5" w:rsidRDefault="004D6598" w:rsidP="00886D69">
            <w:pPr>
              <w:jc w:val="right"/>
              <w:rPr>
                <w:rFonts w:ascii="Arial" w:hAnsi="Arial" w:cs="Arial"/>
              </w:rPr>
            </w:pPr>
            <w:r w:rsidRPr="000B5BE5">
              <w:rPr>
                <w:rFonts w:ascii="Arial" w:hAnsi="Arial" w:cs="Arial"/>
              </w:rPr>
              <w:t> </w:t>
            </w:r>
          </w:p>
        </w:tc>
        <w:tc>
          <w:tcPr>
            <w:tcW w:w="411" w:type="dxa"/>
            <w:tcBorders>
              <w:top w:val="nil"/>
              <w:left w:val="nil"/>
              <w:bottom w:val="nil"/>
              <w:right w:val="double" w:sz="6" w:space="0" w:color="auto"/>
            </w:tcBorders>
            <w:shd w:val="clear" w:color="auto" w:fill="auto"/>
            <w:noWrap/>
            <w:vAlign w:val="bottom"/>
            <w:hideMark/>
          </w:tcPr>
          <w:p w14:paraId="60223054" w14:textId="77777777" w:rsidR="004D6598" w:rsidRPr="000B5BE5" w:rsidRDefault="004D6598" w:rsidP="00886D69">
            <w:pPr>
              <w:rPr>
                <w:rFonts w:ascii="Arial" w:hAnsi="Arial" w:cs="Arial"/>
              </w:rPr>
            </w:pPr>
            <w:r w:rsidRPr="000B5BE5">
              <w:rPr>
                <w:rFonts w:ascii="Arial" w:hAnsi="Arial" w:cs="Arial"/>
              </w:rPr>
              <w:t> </w:t>
            </w:r>
          </w:p>
        </w:tc>
        <w:tc>
          <w:tcPr>
            <w:tcW w:w="760" w:type="dxa"/>
            <w:tcBorders>
              <w:top w:val="nil"/>
              <w:left w:val="nil"/>
              <w:bottom w:val="nil"/>
              <w:right w:val="nil"/>
            </w:tcBorders>
            <w:shd w:val="clear" w:color="auto" w:fill="auto"/>
            <w:noWrap/>
            <w:vAlign w:val="bottom"/>
            <w:hideMark/>
          </w:tcPr>
          <w:p w14:paraId="60223055" w14:textId="77777777" w:rsidR="004D6598" w:rsidRPr="000B5BE5" w:rsidRDefault="004D6598" w:rsidP="00886D69">
            <w:pPr>
              <w:rPr>
                <w:rFonts w:ascii="Arial" w:hAnsi="Arial" w:cs="Arial"/>
              </w:rPr>
            </w:pPr>
          </w:p>
        </w:tc>
      </w:tr>
      <w:tr w:rsidR="004D6598" w:rsidRPr="000B5BE5" w14:paraId="60223063" w14:textId="77777777" w:rsidTr="00886D69">
        <w:trPr>
          <w:trHeight w:val="255"/>
        </w:trPr>
        <w:tc>
          <w:tcPr>
            <w:tcW w:w="0" w:type="auto"/>
            <w:tcBorders>
              <w:top w:val="nil"/>
              <w:left w:val="nil"/>
              <w:bottom w:val="nil"/>
              <w:right w:val="nil"/>
            </w:tcBorders>
            <w:shd w:val="clear" w:color="auto" w:fill="auto"/>
            <w:noWrap/>
            <w:vAlign w:val="bottom"/>
            <w:hideMark/>
          </w:tcPr>
          <w:p w14:paraId="60223057" w14:textId="77777777" w:rsidR="004D6598" w:rsidRPr="000B5BE5" w:rsidRDefault="004D6598" w:rsidP="00886D69"/>
        </w:tc>
        <w:tc>
          <w:tcPr>
            <w:tcW w:w="2505" w:type="dxa"/>
            <w:tcBorders>
              <w:top w:val="nil"/>
              <w:left w:val="double" w:sz="6" w:space="0" w:color="auto"/>
              <w:bottom w:val="nil"/>
              <w:right w:val="nil"/>
            </w:tcBorders>
            <w:shd w:val="clear" w:color="auto" w:fill="auto"/>
            <w:noWrap/>
            <w:vAlign w:val="bottom"/>
            <w:hideMark/>
          </w:tcPr>
          <w:p w14:paraId="60223058" w14:textId="77777777" w:rsidR="004D6598" w:rsidRPr="000B5BE5" w:rsidRDefault="004D6598" w:rsidP="00886D69">
            <w:pPr>
              <w:rPr>
                <w:rFonts w:ascii="Arial" w:hAnsi="Arial" w:cs="Arial"/>
              </w:rPr>
            </w:pPr>
            <w:r w:rsidRPr="000B5BE5">
              <w:rPr>
                <w:rFonts w:ascii="Arial" w:hAnsi="Arial" w:cs="Arial"/>
              </w:rPr>
              <w:t> </w:t>
            </w:r>
          </w:p>
        </w:tc>
        <w:tc>
          <w:tcPr>
            <w:tcW w:w="1525" w:type="dxa"/>
            <w:gridSpan w:val="2"/>
            <w:tcBorders>
              <w:top w:val="nil"/>
              <w:left w:val="nil"/>
              <w:bottom w:val="nil"/>
              <w:right w:val="nil"/>
            </w:tcBorders>
            <w:shd w:val="clear" w:color="auto" w:fill="auto"/>
            <w:noWrap/>
            <w:vAlign w:val="bottom"/>
            <w:hideMark/>
          </w:tcPr>
          <w:p w14:paraId="60223059" w14:textId="77777777" w:rsidR="004D6598" w:rsidRPr="000B5BE5" w:rsidRDefault="004D6598" w:rsidP="00886D69">
            <w:pPr>
              <w:rPr>
                <w:rFonts w:ascii="Arial" w:hAnsi="Arial" w:cs="Arial"/>
              </w:rPr>
            </w:pPr>
          </w:p>
        </w:tc>
        <w:tc>
          <w:tcPr>
            <w:tcW w:w="0" w:type="auto"/>
            <w:tcBorders>
              <w:top w:val="nil"/>
              <w:left w:val="nil"/>
              <w:bottom w:val="nil"/>
              <w:right w:val="nil"/>
            </w:tcBorders>
            <w:shd w:val="clear" w:color="auto" w:fill="auto"/>
            <w:noWrap/>
            <w:vAlign w:val="bottom"/>
            <w:hideMark/>
          </w:tcPr>
          <w:p w14:paraId="6022305A" w14:textId="77777777" w:rsidR="004D6598" w:rsidRPr="000B5BE5" w:rsidRDefault="004D6598" w:rsidP="00886D69">
            <w:pPr>
              <w:jc w:val="center"/>
            </w:pPr>
          </w:p>
        </w:tc>
        <w:tc>
          <w:tcPr>
            <w:tcW w:w="0" w:type="auto"/>
            <w:tcBorders>
              <w:top w:val="nil"/>
              <w:left w:val="nil"/>
              <w:bottom w:val="nil"/>
              <w:right w:val="nil"/>
            </w:tcBorders>
            <w:shd w:val="clear" w:color="auto" w:fill="auto"/>
            <w:noWrap/>
            <w:vAlign w:val="bottom"/>
            <w:hideMark/>
          </w:tcPr>
          <w:p w14:paraId="6022305B" w14:textId="77777777" w:rsidR="004D6598" w:rsidRPr="000B5BE5" w:rsidRDefault="004D6598" w:rsidP="00886D69"/>
        </w:tc>
        <w:tc>
          <w:tcPr>
            <w:tcW w:w="0" w:type="auto"/>
            <w:tcBorders>
              <w:top w:val="nil"/>
              <w:left w:val="nil"/>
              <w:bottom w:val="nil"/>
              <w:right w:val="nil"/>
            </w:tcBorders>
            <w:shd w:val="clear" w:color="auto" w:fill="auto"/>
            <w:noWrap/>
            <w:vAlign w:val="bottom"/>
            <w:hideMark/>
          </w:tcPr>
          <w:p w14:paraId="6022305C" w14:textId="77777777" w:rsidR="004D6598" w:rsidRPr="000B5BE5" w:rsidRDefault="004D6598" w:rsidP="00886D69"/>
        </w:tc>
        <w:tc>
          <w:tcPr>
            <w:tcW w:w="2825" w:type="dxa"/>
            <w:gridSpan w:val="2"/>
            <w:tcBorders>
              <w:top w:val="nil"/>
              <w:left w:val="single" w:sz="4" w:space="0" w:color="auto"/>
              <w:bottom w:val="single" w:sz="4" w:space="0" w:color="auto"/>
              <w:right w:val="nil"/>
            </w:tcBorders>
            <w:shd w:val="clear" w:color="000000" w:fill="FDE9D9"/>
            <w:noWrap/>
            <w:vAlign w:val="bottom"/>
            <w:hideMark/>
          </w:tcPr>
          <w:p w14:paraId="6022305D" w14:textId="77777777" w:rsidR="004D6598" w:rsidRPr="000B5BE5" w:rsidRDefault="004D6598" w:rsidP="00886D69">
            <w:pPr>
              <w:rPr>
                <w:rFonts w:ascii="Arial" w:hAnsi="Arial" w:cs="Arial"/>
              </w:rPr>
            </w:pPr>
            <w:r w:rsidRPr="000B5BE5">
              <w:rPr>
                <w:rFonts w:ascii="Arial" w:hAnsi="Arial" w:cs="Arial"/>
              </w:rPr>
              <w:t> </w:t>
            </w:r>
          </w:p>
        </w:tc>
        <w:tc>
          <w:tcPr>
            <w:tcW w:w="1186" w:type="dxa"/>
            <w:tcBorders>
              <w:top w:val="nil"/>
              <w:left w:val="nil"/>
              <w:bottom w:val="single" w:sz="4" w:space="0" w:color="auto"/>
              <w:right w:val="nil"/>
            </w:tcBorders>
            <w:shd w:val="clear" w:color="000000" w:fill="FDE9D9"/>
            <w:noWrap/>
            <w:vAlign w:val="bottom"/>
            <w:hideMark/>
          </w:tcPr>
          <w:p w14:paraId="6022305E" w14:textId="77777777" w:rsidR="004D6598" w:rsidRPr="000B5BE5" w:rsidRDefault="004D6598" w:rsidP="00886D69">
            <w:pPr>
              <w:rPr>
                <w:rFonts w:ascii="Arial" w:hAnsi="Arial" w:cs="Arial"/>
              </w:rPr>
            </w:pPr>
            <w:r w:rsidRPr="000B5BE5">
              <w:rPr>
                <w:rFonts w:ascii="Arial" w:hAnsi="Arial" w:cs="Arial"/>
              </w:rPr>
              <w:t> </w:t>
            </w:r>
          </w:p>
        </w:tc>
        <w:tc>
          <w:tcPr>
            <w:tcW w:w="524" w:type="dxa"/>
            <w:gridSpan w:val="2"/>
            <w:tcBorders>
              <w:top w:val="nil"/>
              <w:left w:val="nil"/>
              <w:bottom w:val="single" w:sz="4" w:space="0" w:color="auto"/>
              <w:right w:val="nil"/>
            </w:tcBorders>
            <w:shd w:val="clear" w:color="000000" w:fill="FDE9D9"/>
            <w:noWrap/>
            <w:vAlign w:val="bottom"/>
            <w:hideMark/>
          </w:tcPr>
          <w:p w14:paraId="6022305F" w14:textId="77777777" w:rsidR="004D6598" w:rsidRPr="000B5BE5" w:rsidRDefault="004D6598" w:rsidP="00886D69">
            <w:pPr>
              <w:rPr>
                <w:rFonts w:ascii="Arial" w:hAnsi="Arial" w:cs="Arial"/>
              </w:rPr>
            </w:pPr>
            <w:r w:rsidRPr="000B5BE5">
              <w:rPr>
                <w:rFonts w:ascii="Arial" w:hAnsi="Arial" w:cs="Arial"/>
              </w:rPr>
              <w:t> </w:t>
            </w:r>
          </w:p>
        </w:tc>
        <w:tc>
          <w:tcPr>
            <w:tcW w:w="1119" w:type="dxa"/>
            <w:tcBorders>
              <w:top w:val="nil"/>
              <w:left w:val="nil"/>
              <w:bottom w:val="single" w:sz="4" w:space="0" w:color="auto"/>
              <w:right w:val="single" w:sz="4" w:space="0" w:color="auto"/>
            </w:tcBorders>
            <w:shd w:val="clear" w:color="000000" w:fill="FDE9D9"/>
            <w:noWrap/>
            <w:vAlign w:val="bottom"/>
            <w:hideMark/>
          </w:tcPr>
          <w:p w14:paraId="60223060" w14:textId="77777777" w:rsidR="004D6598" w:rsidRPr="000B5BE5" w:rsidRDefault="004D6598" w:rsidP="00886D69">
            <w:pPr>
              <w:jc w:val="right"/>
              <w:rPr>
                <w:rFonts w:ascii="Arial" w:hAnsi="Arial" w:cs="Arial"/>
              </w:rPr>
            </w:pPr>
            <w:r w:rsidRPr="000B5BE5">
              <w:rPr>
                <w:rFonts w:ascii="Arial" w:hAnsi="Arial" w:cs="Arial"/>
              </w:rPr>
              <w:t> </w:t>
            </w:r>
          </w:p>
        </w:tc>
        <w:tc>
          <w:tcPr>
            <w:tcW w:w="411" w:type="dxa"/>
            <w:tcBorders>
              <w:top w:val="nil"/>
              <w:left w:val="nil"/>
              <w:bottom w:val="nil"/>
              <w:right w:val="double" w:sz="6" w:space="0" w:color="auto"/>
            </w:tcBorders>
            <w:shd w:val="clear" w:color="auto" w:fill="auto"/>
            <w:noWrap/>
            <w:vAlign w:val="bottom"/>
            <w:hideMark/>
          </w:tcPr>
          <w:p w14:paraId="60223061" w14:textId="77777777" w:rsidR="004D6598" w:rsidRPr="000B5BE5" w:rsidRDefault="004D6598" w:rsidP="00886D69">
            <w:pPr>
              <w:rPr>
                <w:rFonts w:ascii="Arial" w:hAnsi="Arial" w:cs="Arial"/>
              </w:rPr>
            </w:pPr>
            <w:r w:rsidRPr="000B5BE5">
              <w:rPr>
                <w:rFonts w:ascii="Arial" w:hAnsi="Arial" w:cs="Arial"/>
              </w:rPr>
              <w:t> </w:t>
            </w:r>
          </w:p>
        </w:tc>
        <w:tc>
          <w:tcPr>
            <w:tcW w:w="760" w:type="dxa"/>
            <w:tcBorders>
              <w:top w:val="nil"/>
              <w:left w:val="nil"/>
              <w:bottom w:val="nil"/>
              <w:right w:val="nil"/>
            </w:tcBorders>
            <w:shd w:val="clear" w:color="auto" w:fill="auto"/>
            <w:noWrap/>
            <w:vAlign w:val="bottom"/>
            <w:hideMark/>
          </w:tcPr>
          <w:p w14:paraId="60223062" w14:textId="77777777" w:rsidR="004D6598" w:rsidRPr="000B5BE5" w:rsidRDefault="004D6598" w:rsidP="00886D69">
            <w:pPr>
              <w:rPr>
                <w:rFonts w:ascii="Arial" w:hAnsi="Arial" w:cs="Arial"/>
              </w:rPr>
            </w:pPr>
          </w:p>
        </w:tc>
      </w:tr>
      <w:tr w:rsidR="004D6598" w:rsidRPr="000B5BE5" w14:paraId="60223070" w14:textId="77777777" w:rsidTr="00886D69">
        <w:trPr>
          <w:trHeight w:val="270"/>
        </w:trPr>
        <w:tc>
          <w:tcPr>
            <w:tcW w:w="0" w:type="auto"/>
            <w:tcBorders>
              <w:top w:val="nil"/>
              <w:left w:val="nil"/>
              <w:bottom w:val="nil"/>
              <w:right w:val="nil"/>
            </w:tcBorders>
            <w:shd w:val="clear" w:color="auto" w:fill="auto"/>
            <w:noWrap/>
            <w:vAlign w:val="bottom"/>
            <w:hideMark/>
          </w:tcPr>
          <w:p w14:paraId="60223064" w14:textId="77777777" w:rsidR="004D6598" w:rsidRPr="000B5BE5" w:rsidRDefault="004D6598" w:rsidP="00886D69"/>
        </w:tc>
        <w:tc>
          <w:tcPr>
            <w:tcW w:w="2505" w:type="dxa"/>
            <w:tcBorders>
              <w:top w:val="nil"/>
              <w:left w:val="double" w:sz="6" w:space="0" w:color="auto"/>
              <w:bottom w:val="double" w:sz="6" w:space="0" w:color="auto"/>
              <w:right w:val="nil"/>
            </w:tcBorders>
            <w:shd w:val="clear" w:color="auto" w:fill="auto"/>
            <w:noWrap/>
            <w:vAlign w:val="bottom"/>
            <w:hideMark/>
          </w:tcPr>
          <w:p w14:paraId="60223065" w14:textId="77777777" w:rsidR="004D6598" w:rsidRPr="000B5BE5" w:rsidRDefault="004D6598" w:rsidP="00886D69">
            <w:pPr>
              <w:jc w:val="center"/>
              <w:rPr>
                <w:rFonts w:ascii="Arial" w:hAnsi="Arial" w:cs="Arial"/>
              </w:rPr>
            </w:pPr>
            <w:r w:rsidRPr="000B5BE5">
              <w:rPr>
                <w:rFonts w:ascii="Arial" w:hAnsi="Arial" w:cs="Arial"/>
              </w:rPr>
              <w:t> </w:t>
            </w:r>
          </w:p>
        </w:tc>
        <w:tc>
          <w:tcPr>
            <w:tcW w:w="1525" w:type="dxa"/>
            <w:gridSpan w:val="2"/>
            <w:tcBorders>
              <w:top w:val="nil"/>
              <w:left w:val="nil"/>
              <w:bottom w:val="double" w:sz="6" w:space="0" w:color="auto"/>
              <w:right w:val="nil"/>
            </w:tcBorders>
            <w:shd w:val="clear" w:color="auto" w:fill="auto"/>
            <w:noWrap/>
            <w:vAlign w:val="bottom"/>
            <w:hideMark/>
          </w:tcPr>
          <w:p w14:paraId="60223066" w14:textId="77777777" w:rsidR="004D6598" w:rsidRPr="000B5BE5" w:rsidRDefault="004D6598" w:rsidP="00886D69">
            <w:pPr>
              <w:jc w:val="center"/>
              <w:rPr>
                <w:rFonts w:ascii="Arial" w:hAnsi="Arial" w:cs="Arial"/>
              </w:rPr>
            </w:pPr>
            <w:r w:rsidRPr="000B5BE5">
              <w:rPr>
                <w:rFonts w:ascii="Arial" w:hAnsi="Arial" w:cs="Arial"/>
              </w:rPr>
              <w:t> </w:t>
            </w:r>
          </w:p>
        </w:tc>
        <w:tc>
          <w:tcPr>
            <w:tcW w:w="0" w:type="auto"/>
            <w:tcBorders>
              <w:top w:val="nil"/>
              <w:left w:val="nil"/>
              <w:bottom w:val="double" w:sz="6" w:space="0" w:color="auto"/>
              <w:right w:val="nil"/>
            </w:tcBorders>
            <w:shd w:val="clear" w:color="auto" w:fill="auto"/>
            <w:noWrap/>
            <w:vAlign w:val="bottom"/>
            <w:hideMark/>
          </w:tcPr>
          <w:p w14:paraId="60223067" w14:textId="77777777" w:rsidR="004D6598" w:rsidRPr="000B5BE5" w:rsidRDefault="004D6598" w:rsidP="00886D69">
            <w:pPr>
              <w:rPr>
                <w:rFonts w:ascii="Arial" w:hAnsi="Arial" w:cs="Arial"/>
              </w:rPr>
            </w:pPr>
            <w:r w:rsidRPr="000B5BE5">
              <w:rPr>
                <w:rFonts w:ascii="Arial" w:hAnsi="Arial" w:cs="Arial"/>
              </w:rPr>
              <w:t> </w:t>
            </w:r>
          </w:p>
        </w:tc>
        <w:tc>
          <w:tcPr>
            <w:tcW w:w="0" w:type="auto"/>
            <w:tcBorders>
              <w:top w:val="nil"/>
              <w:left w:val="nil"/>
              <w:bottom w:val="double" w:sz="6" w:space="0" w:color="auto"/>
              <w:right w:val="nil"/>
            </w:tcBorders>
            <w:shd w:val="clear" w:color="auto" w:fill="auto"/>
            <w:noWrap/>
            <w:vAlign w:val="bottom"/>
            <w:hideMark/>
          </w:tcPr>
          <w:p w14:paraId="60223068" w14:textId="77777777" w:rsidR="004D6598" w:rsidRPr="000B5BE5" w:rsidRDefault="004D6598" w:rsidP="00886D69">
            <w:pPr>
              <w:rPr>
                <w:rFonts w:ascii="Arial" w:hAnsi="Arial" w:cs="Arial"/>
              </w:rPr>
            </w:pPr>
            <w:r w:rsidRPr="000B5BE5">
              <w:rPr>
                <w:rFonts w:ascii="Arial" w:hAnsi="Arial" w:cs="Arial"/>
              </w:rPr>
              <w:t> </w:t>
            </w:r>
          </w:p>
        </w:tc>
        <w:tc>
          <w:tcPr>
            <w:tcW w:w="0" w:type="auto"/>
            <w:tcBorders>
              <w:top w:val="nil"/>
              <w:left w:val="nil"/>
              <w:bottom w:val="double" w:sz="6" w:space="0" w:color="auto"/>
              <w:right w:val="nil"/>
            </w:tcBorders>
            <w:shd w:val="clear" w:color="auto" w:fill="auto"/>
            <w:noWrap/>
            <w:vAlign w:val="bottom"/>
            <w:hideMark/>
          </w:tcPr>
          <w:p w14:paraId="60223069" w14:textId="77777777" w:rsidR="004D6598" w:rsidRPr="000B5BE5" w:rsidRDefault="004D6598" w:rsidP="00886D69">
            <w:pPr>
              <w:rPr>
                <w:rFonts w:ascii="Arial" w:hAnsi="Arial" w:cs="Arial"/>
              </w:rPr>
            </w:pPr>
            <w:r w:rsidRPr="000B5BE5">
              <w:rPr>
                <w:rFonts w:ascii="Arial" w:hAnsi="Arial" w:cs="Arial"/>
              </w:rPr>
              <w:t> </w:t>
            </w:r>
          </w:p>
        </w:tc>
        <w:tc>
          <w:tcPr>
            <w:tcW w:w="2825" w:type="dxa"/>
            <w:gridSpan w:val="2"/>
            <w:tcBorders>
              <w:top w:val="nil"/>
              <w:left w:val="nil"/>
              <w:bottom w:val="double" w:sz="6" w:space="0" w:color="auto"/>
              <w:right w:val="nil"/>
            </w:tcBorders>
            <w:shd w:val="clear" w:color="auto" w:fill="auto"/>
            <w:noWrap/>
            <w:vAlign w:val="bottom"/>
            <w:hideMark/>
          </w:tcPr>
          <w:p w14:paraId="6022306A" w14:textId="77777777" w:rsidR="004D6598" w:rsidRPr="000B5BE5" w:rsidRDefault="004D6598" w:rsidP="00886D69">
            <w:pPr>
              <w:rPr>
                <w:rFonts w:ascii="Arial" w:hAnsi="Arial" w:cs="Arial"/>
              </w:rPr>
            </w:pPr>
            <w:r w:rsidRPr="000B5BE5">
              <w:rPr>
                <w:rFonts w:ascii="Arial" w:hAnsi="Arial" w:cs="Arial"/>
              </w:rPr>
              <w:t> </w:t>
            </w:r>
          </w:p>
        </w:tc>
        <w:tc>
          <w:tcPr>
            <w:tcW w:w="1186" w:type="dxa"/>
            <w:tcBorders>
              <w:top w:val="nil"/>
              <w:left w:val="nil"/>
              <w:bottom w:val="double" w:sz="6" w:space="0" w:color="auto"/>
              <w:right w:val="nil"/>
            </w:tcBorders>
            <w:shd w:val="clear" w:color="auto" w:fill="auto"/>
            <w:noWrap/>
            <w:vAlign w:val="bottom"/>
            <w:hideMark/>
          </w:tcPr>
          <w:p w14:paraId="6022306B" w14:textId="77777777" w:rsidR="004D6598" w:rsidRPr="000B5BE5" w:rsidRDefault="004D6598" w:rsidP="00886D69">
            <w:pPr>
              <w:rPr>
                <w:rFonts w:ascii="Arial" w:hAnsi="Arial" w:cs="Arial"/>
              </w:rPr>
            </w:pPr>
            <w:r w:rsidRPr="000B5BE5">
              <w:rPr>
                <w:rFonts w:ascii="Arial" w:hAnsi="Arial" w:cs="Arial"/>
              </w:rPr>
              <w:t> </w:t>
            </w:r>
          </w:p>
        </w:tc>
        <w:tc>
          <w:tcPr>
            <w:tcW w:w="524" w:type="dxa"/>
            <w:gridSpan w:val="2"/>
            <w:tcBorders>
              <w:top w:val="nil"/>
              <w:left w:val="nil"/>
              <w:bottom w:val="double" w:sz="6" w:space="0" w:color="auto"/>
              <w:right w:val="nil"/>
            </w:tcBorders>
            <w:shd w:val="clear" w:color="auto" w:fill="auto"/>
            <w:noWrap/>
            <w:vAlign w:val="bottom"/>
            <w:hideMark/>
          </w:tcPr>
          <w:p w14:paraId="6022306C" w14:textId="77777777" w:rsidR="004D6598" w:rsidRPr="000B5BE5" w:rsidRDefault="004D6598" w:rsidP="00886D69">
            <w:pPr>
              <w:rPr>
                <w:rFonts w:ascii="Arial" w:hAnsi="Arial" w:cs="Arial"/>
              </w:rPr>
            </w:pPr>
            <w:r w:rsidRPr="000B5BE5">
              <w:rPr>
                <w:rFonts w:ascii="Arial" w:hAnsi="Arial" w:cs="Arial"/>
              </w:rPr>
              <w:t> </w:t>
            </w:r>
          </w:p>
        </w:tc>
        <w:tc>
          <w:tcPr>
            <w:tcW w:w="1119" w:type="dxa"/>
            <w:tcBorders>
              <w:top w:val="nil"/>
              <w:left w:val="nil"/>
              <w:bottom w:val="double" w:sz="6" w:space="0" w:color="auto"/>
              <w:right w:val="nil"/>
            </w:tcBorders>
            <w:shd w:val="clear" w:color="auto" w:fill="auto"/>
            <w:noWrap/>
            <w:vAlign w:val="bottom"/>
            <w:hideMark/>
          </w:tcPr>
          <w:p w14:paraId="6022306D" w14:textId="77777777" w:rsidR="004D6598" w:rsidRPr="000B5BE5" w:rsidRDefault="004D6598" w:rsidP="00886D69">
            <w:pPr>
              <w:jc w:val="right"/>
              <w:rPr>
                <w:rFonts w:ascii="Arial" w:hAnsi="Arial" w:cs="Arial"/>
              </w:rPr>
            </w:pPr>
            <w:r w:rsidRPr="000B5BE5">
              <w:rPr>
                <w:rFonts w:ascii="Arial" w:hAnsi="Arial" w:cs="Arial"/>
              </w:rPr>
              <w:t> </w:t>
            </w:r>
          </w:p>
        </w:tc>
        <w:tc>
          <w:tcPr>
            <w:tcW w:w="411" w:type="dxa"/>
            <w:tcBorders>
              <w:top w:val="nil"/>
              <w:left w:val="nil"/>
              <w:bottom w:val="double" w:sz="6" w:space="0" w:color="auto"/>
              <w:right w:val="double" w:sz="6" w:space="0" w:color="auto"/>
            </w:tcBorders>
            <w:shd w:val="clear" w:color="auto" w:fill="auto"/>
            <w:noWrap/>
            <w:vAlign w:val="bottom"/>
            <w:hideMark/>
          </w:tcPr>
          <w:p w14:paraId="6022306E" w14:textId="77777777" w:rsidR="004D6598" w:rsidRPr="000B5BE5" w:rsidRDefault="004D6598" w:rsidP="00886D69">
            <w:pPr>
              <w:rPr>
                <w:rFonts w:ascii="Arial" w:hAnsi="Arial" w:cs="Arial"/>
              </w:rPr>
            </w:pPr>
            <w:r w:rsidRPr="000B5BE5">
              <w:rPr>
                <w:rFonts w:ascii="Arial" w:hAnsi="Arial" w:cs="Arial"/>
              </w:rPr>
              <w:t> </w:t>
            </w:r>
          </w:p>
        </w:tc>
        <w:tc>
          <w:tcPr>
            <w:tcW w:w="760" w:type="dxa"/>
            <w:tcBorders>
              <w:top w:val="nil"/>
              <w:left w:val="nil"/>
              <w:bottom w:val="nil"/>
              <w:right w:val="nil"/>
            </w:tcBorders>
            <w:shd w:val="clear" w:color="auto" w:fill="auto"/>
            <w:noWrap/>
            <w:vAlign w:val="bottom"/>
            <w:hideMark/>
          </w:tcPr>
          <w:p w14:paraId="6022306F" w14:textId="77777777" w:rsidR="004D6598" w:rsidRPr="000B5BE5" w:rsidRDefault="004D6598" w:rsidP="00886D69">
            <w:pPr>
              <w:rPr>
                <w:rFonts w:ascii="Arial" w:hAnsi="Arial" w:cs="Arial"/>
              </w:rPr>
            </w:pPr>
          </w:p>
        </w:tc>
      </w:tr>
    </w:tbl>
    <w:p w14:paraId="60223071" w14:textId="77777777" w:rsidR="004D6598" w:rsidRPr="00FE5202" w:rsidRDefault="004D6598" w:rsidP="004D6598">
      <w:pPr>
        <w:ind w:left="1440"/>
        <w:jc w:val="both"/>
        <w:rPr>
          <w:rFonts w:ascii="Arial" w:hAnsi="Arial" w:cs="Arial"/>
        </w:rPr>
      </w:pPr>
      <w:r w:rsidRPr="00FE5202">
        <w:rPr>
          <w:rFonts w:ascii="Arial" w:hAnsi="Arial" w:cs="Arial"/>
        </w:rPr>
        <w:br w:type="page"/>
      </w:r>
    </w:p>
    <w:p w14:paraId="60223072" w14:textId="77777777" w:rsidR="004D6598" w:rsidRDefault="004D6598" w:rsidP="004D6598">
      <w:pPr>
        <w:jc w:val="both"/>
        <w:rPr>
          <w:rFonts w:ascii="Arial" w:hAnsi="Arial" w:cs="Arial"/>
          <w:b/>
          <w:bCs/>
        </w:rPr>
      </w:pPr>
    </w:p>
    <w:p w14:paraId="60223073" w14:textId="51509DAD" w:rsidR="004D6598" w:rsidRPr="008142F3" w:rsidRDefault="004D6598" w:rsidP="004D6598">
      <w:pPr>
        <w:rPr>
          <w:rFonts w:cstheme="minorHAnsi"/>
          <w:b/>
          <w:sz w:val="28"/>
          <w:u w:val="single"/>
        </w:rPr>
      </w:pPr>
      <w:r w:rsidRPr="008142F3">
        <w:rPr>
          <w:rFonts w:cstheme="minorHAnsi"/>
          <w:b/>
          <w:sz w:val="28"/>
          <w:u w:val="single"/>
        </w:rPr>
        <w:t xml:space="preserve">Policy and Procedure Sample  </w:t>
      </w:r>
      <w:r w:rsidR="00521FF6">
        <w:rPr>
          <w:rFonts w:cstheme="minorHAnsi"/>
          <w:b/>
          <w:sz w:val="28"/>
          <w:u w:val="single"/>
        </w:rPr>
        <w:t xml:space="preserve">No. </w:t>
      </w:r>
      <w:r w:rsidRPr="008142F3">
        <w:rPr>
          <w:rFonts w:cstheme="minorHAnsi"/>
          <w:b/>
          <w:sz w:val="28"/>
          <w:u w:val="single"/>
        </w:rPr>
        <w:t>5</w:t>
      </w:r>
    </w:p>
    <w:p w14:paraId="60223074" w14:textId="77777777" w:rsidR="004D6598" w:rsidRPr="008142F3" w:rsidRDefault="004D6598" w:rsidP="004D6598">
      <w:pPr>
        <w:jc w:val="both"/>
        <w:rPr>
          <w:rFonts w:cstheme="minorHAnsi"/>
          <w:b/>
          <w:bCs/>
        </w:rPr>
      </w:pPr>
    </w:p>
    <w:p w14:paraId="60223075" w14:textId="77777777" w:rsidR="004D6598" w:rsidRPr="008142F3" w:rsidRDefault="004D6598" w:rsidP="004D6598">
      <w:pPr>
        <w:jc w:val="both"/>
        <w:rPr>
          <w:rFonts w:cstheme="minorHAnsi"/>
          <w:b/>
          <w:bCs/>
        </w:rPr>
      </w:pPr>
      <w:r w:rsidRPr="008142F3">
        <w:rPr>
          <w:rFonts w:cstheme="minorHAnsi"/>
          <w:b/>
          <w:bCs/>
        </w:rPr>
        <w:t>SUBJECT: CHECK ENDORSEMENT/STAMP</w:t>
      </w:r>
    </w:p>
    <w:p w14:paraId="60223076" w14:textId="77777777" w:rsidR="004D6598" w:rsidRPr="008142F3" w:rsidRDefault="004D6598" w:rsidP="004D6598">
      <w:pPr>
        <w:jc w:val="both"/>
        <w:rPr>
          <w:rFonts w:cstheme="minorHAnsi"/>
          <w:b/>
          <w:bCs/>
        </w:rPr>
      </w:pPr>
      <w:r w:rsidRPr="008142F3">
        <w:rPr>
          <w:rFonts w:cstheme="minorHAnsi"/>
          <w:b/>
          <w:bCs/>
        </w:rPr>
        <w:t xml:space="preserve">POLICY: </w:t>
      </w:r>
      <w:r w:rsidRPr="008142F3">
        <w:rPr>
          <w:rFonts w:cstheme="minorHAnsi"/>
        </w:rPr>
        <w:t>It is the policy of the __SRT to endorse checks with a stamp as follows:</w:t>
      </w:r>
    </w:p>
    <w:p w14:paraId="60223077" w14:textId="77777777" w:rsidR="004D6598" w:rsidRPr="008142F3" w:rsidRDefault="004D6598" w:rsidP="004D6598">
      <w:pPr>
        <w:pStyle w:val="BodyText"/>
        <w:tabs>
          <w:tab w:val="left" w:pos="5310"/>
        </w:tabs>
        <w:jc w:val="both"/>
        <w:rPr>
          <w:rFonts w:asciiTheme="minorHAnsi" w:hAnsiTheme="minorHAnsi" w:cstheme="minorHAnsi"/>
          <w:sz w:val="22"/>
          <w:szCs w:val="22"/>
        </w:rPr>
      </w:pPr>
    </w:p>
    <w:p w14:paraId="60223078" w14:textId="77777777" w:rsidR="004D6598" w:rsidRPr="008142F3" w:rsidRDefault="004D6598" w:rsidP="004D6598">
      <w:pPr>
        <w:pStyle w:val="BodyText"/>
        <w:tabs>
          <w:tab w:val="left" w:pos="5310"/>
        </w:tabs>
        <w:jc w:val="both"/>
        <w:rPr>
          <w:rFonts w:asciiTheme="minorHAnsi" w:hAnsiTheme="minorHAnsi" w:cstheme="minorHAnsi"/>
          <w:sz w:val="22"/>
          <w:szCs w:val="22"/>
        </w:rPr>
      </w:pPr>
      <w:r w:rsidRPr="008142F3">
        <w:rPr>
          <w:rFonts w:asciiTheme="minorHAnsi" w:hAnsiTheme="minorHAnsi" w:cstheme="minorHAnsi"/>
          <w:sz w:val="22"/>
          <w:szCs w:val="22"/>
        </w:rPr>
        <w:t xml:space="preserve">                               For deposit only</w:t>
      </w:r>
    </w:p>
    <w:p w14:paraId="60223079" w14:textId="77777777" w:rsidR="004D6598" w:rsidRPr="008142F3" w:rsidRDefault="004D6598" w:rsidP="004D6598">
      <w:pPr>
        <w:pStyle w:val="BodyText"/>
        <w:tabs>
          <w:tab w:val="left" w:pos="5310"/>
        </w:tabs>
        <w:jc w:val="both"/>
        <w:rPr>
          <w:rFonts w:asciiTheme="minorHAnsi" w:hAnsiTheme="minorHAnsi" w:cstheme="minorHAnsi"/>
          <w:sz w:val="22"/>
          <w:szCs w:val="22"/>
        </w:rPr>
      </w:pPr>
      <w:r w:rsidRPr="008142F3">
        <w:rPr>
          <w:rFonts w:asciiTheme="minorHAnsi" w:hAnsiTheme="minorHAnsi" w:cstheme="minorHAnsi"/>
          <w:sz w:val="22"/>
          <w:szCs w:val="22"/>
        </w:rPr>
        <w:t xml:space="preserve">                               __________ Society of Radiologic Technologists</w:t>
      </w:r>
    </w:p>
    <w:p w14:paraId="6022307A" w14:textId="77777777" w:rsidR="004D6598" w:rsidRPr="008142F3" w:rsidRDefault="004D6598" w:rsidP="004D6598">
      <w:pPr>
        <w:pStyle w:val="BodyText"/>
        <w:tabs>
          <w:tab w:val="left" w:pos="5310"/>
        </w:tabs>
        <w:jc w:val="both"/>
        <w:rPr>
          <w:rFonts w:asciiTheme="minorHAnsi" w:hAnsiTheme="minorHAnsi" w:cstheme="minorHAnsi"/>
          <w:sz w:val="22"/>
          <w:szCs w:val="22"/>
        </w:rPr>
      </w:pPr>
      <w:r w:rsidRPr="008142F3">
        <w:rPr>
          <w:rFonts w:asciiTheme="minorHAnsi" w:hAnsiTheme="minorHAnsi" w:cstheme="minorHAnsi"/>
          <w:sz w:val="22"/>
          <w:szCs w:val="22"/>
        </w:rPr>
        <w:t xml:space="preserve">                               Account Number</w:t>
      </w:r>
    </w:p>
    <w:p w14:paraId="6022307B" w14:textId="77777777" w:rsidR="004D6598" w:rsidRPr="008142F3" w:rsidRDefault="004D6598" w:rsidP="004D6598">
      <w:pPr>
        <w:pStyle w:val="BodyText"/>
        <w:tabs>
          <w:tab w:val="left" w:pos="5310"/>
        </w:tabs>
        <w:jc w:val="both"/>
        <w:rPr>
          <w:rFonts w:asciiTheme="minorHAnsi" w:hAnsiTheme="minorHAnsi" w:cstheme="minorHAnsi"/>
          <w:sz w:val="22"/>
          <w:szCs w:val="22"/>
        </w:rPr>
      </w:pPr>
      <w:r w:rsidRPr="008142F3">
        <w:rPr>
          <w:rFonts w:asciiTheme="minorHAnsi" w:hAnsiTheme="minorHAnsi" w:cstheme="minorHAnsi"/>
          <w:sz w:val="22"/>
          <w:szCs w:val="22"/>
        </w:rPr>
        <w:t xml:space="preserve">                               Bank Name </w:t>
      </w:r>
    </w:p>
    <w:p w14:paraId="6022307C" w14:textId="77777777" w:rsidR="004D6598" w:rsidRPr="00C66F91" w:rsidRDefault="004D6598" w:rsidP="00C66F91">
      <w:pPr>
        <w:pStyle w:val="BodyText"/>
        <w:tabs>
          <w:tab w:val="left" w:pos="5310"/>
        </w:tabs>
        <w:jc w:val="both"/>
        <w:rPr>
          <w:rFonts w:asciiTheme="minorHAnsi" w:hAnsiTheme="minorHAnsi" w:cstheme="minorHAnsi"/>
          <w:sz w:val="22"/>
          <w:szCs w:val="22"/>
        </w:rPr>
      </w:pPr>
      <w:r w:rsidRPr="008142F3">
        <w:rPr>
          <w:rFonts w:asciiTheme="minorHAnsi" w:hAnsiTheme="minorHAnsi" w:cstheme="minorHAnsi"/>
          <w:sz w:val="22"/>
          <w:szCs w:val="22"/>
        </w:rPr>
        <w:t xml:space="preserve"> </w:t>
      </w:r>
      <w:r w:rsidR="00C66F91">
        <w:rPr>
          <w:rFonts w:asciiTheme="minorHAnsi" w:hAnsiTheme="minorHAnsi" w:cstheme="minorHAnsi"/>
          <w:sz w:val="22"/>
          <w:szCs w:val="22"/>
        </w:rPr>
        <w:t xml:space="preserve">                               </w:t>
      </w:r>
    </w:p>
    <w:p w14:paraId="6022307D" w14:textId="77777777" w:rsidR="004D6598" w:rsidRPr="00C66F91" w:rsidRDefault="004D6598" w:rsidP="00C66F91">
      <w:pPr>
        <w:pStyle w:val="Heading1"/>
        <w:jc w:val="both"/>
        <w:rPr>
          <w:rFonts w:asciiTheme="minorHAnsi" w:hAnsiTheme="minorHAnsi" w:cstheme="minorHAnsi"/>
          <w:color w:val="auto"/>
          <w:sz w:val="22"/>
          <w:szCs w:val="22"/>
        </w:rPr>
      </w:pPr>
      <w:r w:rsidRPr="008142F3">
        <w:rPr>
          <w:rFonts w:asciiTheme="minorHAnsi" w:hAnsiTheme="minorHAnsi" w:cstheme="minorHAnsi"/>
          <w:color w:val="auto"/>
          <w:sz w:val="22"/>
          <w:szCs w:val="22"/>
        </w:rPr>
        <w:t xml:space="preserve">PROCEDURE: </w:t>
      </w:r>
      <w:r w:rsidR="00C66F91">
        <w:rPr>
          <w:rFonts w:asciiTheme="minorHAnsi" w:hAnsiTheme="minorHAnsi" w:cstheme="minorHAnsi"/>
          <w:color w:val="auto"/>
          <w:sz w:val="22"/>
          <w:szCs w:val="22"/>
        </w:rPr>
        <w:t>N/A</w:t>
      </w:r>
    </w:p>
    <w:p w14:paraId="6022307E" w14:textId="77777777" w:rsidR="004D6598" w:rsidRPr="008142F3" w:rsidRDefault="004D6598" w:rsidP="004D6598">
      <w:pPr>
        <w:jc w:val="both"/>
        <w:rPr>
          <w:rFonts w:cstheme="minorHAnsi"/>
          <w:b/>
          <w:bCs/>
        </w:rPr>
      </w:pPr>
      <w:r w:rsidRPr="008142F3">
        <w:rPr>
          <w:rFonts w:cstheme="minorHAnsi"/>
          <w:b/>
          <w:bCs/>
        </w:rPr>
        <w:t xml:space="preserve">Related Documents: </w:t>
      </w:r>
    </w:p>
    <w:p w14:paraId="6022307F" w14:textId="1CBDC772" w:rsidR="004D6598" w:rsidRPr="00C66F91" w:rsidRDefault="004D6598" w:rsidP="00C66F91">
      <w:pPr>
        <w:jc w:val="both"/>
        <w:rPr>
          <w:rFonts w:ascii="Arial" w:hAnsi="Arial" w:cs="Arial"/>
        </w:rPr>
      </w:pPr>
      <w:r w:rsidRPr="008142F3">
        <w:rPr>
          <w:rFonts w:cstheme="minorHAnsi"/>
          <w:b/>
          <w:sz w:val="28"/>
          <w:u w:val="single"/>
        </w:rPr>
        <w:t xml:space="preserve">Policy and Procedure Sample  </w:t>
      </w:r>
      <w:r w:rsidR="005419A5">
        <w:rPr>
          <w:rFonts w:cstheme="minorHAnsi"/>
          <w:b/>
          <w:sz w:val="28"/>
          <w:u w:val="single"/>
        </w:rPr>
        <w:t xml:space="preserve">No. </w:t>
      </w:r>
      <w:r w:rsidRPr="008142F3">
        <w:rPr>
          <w:rFonts w:cstheme="minorHAnsi"/>
          <w:b/>
          <w:sz w:val="28"/>
          <w:u w:val="single"/>
        </w:rPr>
        <w:t>6</w:t>
      </w:r>
    </w:p>
    <w:p w14:paraId="60223080" w14:textId="15BFF668" w:rsidR="004D6598" w:rsidRPr="008142F3" w:rsidRDefault="004D6598" w:rsidP="004D6598">
      <w:pPr>
        <w:jc w:val="both"/>
        <w:rPr>
          <w:rFonts w:cstheme="minorHAnsi"/>
          <w:b/>
          <w:bCs/>
        </w:rPr>
      </w:pPr>
      <w:r w:rsidRPr="008142F3">
        <w:rPr>
          <w:rFonts w:cstheme="minorHAnsi"/>
          <w:b/>
          <w:bCs/>
        </w:rPr>
        <w:t xml:space="preserve">SUBJECT: </w:t>
      </w:r>
      <w:r w:rsidR="005040E6" w:rsidRPr="008142F3">
        <w:rPr>
          <w:rFonts w:cstheme="minorHAnsi"/>
          <w:b/>
          <w:bCs/>
        </w:rPr>
        <w:t xml:space="preserve">CHECK </w:t>
      </w:r>
      <w:r w:rsidR="005040E6">
        <w:rPr>
          <w:rFonts w:cstheme="minorHAnsi"/>
          <w:b/>
          <w:bCs/>
        </w:rPr>
        <w:t>SIGNERS</w:t>
      </w:r>
    </w:p>
    <w:p w14:paraId="60223081" w14:textId="77777777" w:rsidR="004D6598" w:rsidRPr="008142F3" w:rsidRDefault="004D6598" w:rsidP="004D6598">
      <w:pPr>
        <w:jc w:val="both"/>
        <w:rPr>
          <w:rFonts w:cstheme="minorHAnsi"/>
          <w:b/>
          <w:bCs/>
        </w:rPr>
      </w:pPr>
      <w:r w:rsidRPr="008142F3">
        <w:rPr>
          <w:rFonts w:cstheme="minorHAnsi"/>
          <w:b/>
          <w:bCs/>
        </w:rPr>
        <w:t xml:space="preserve">POLICY: </w:t>
      </w:r>
      <w:r w:rsidRPr="008142F3">
        <w:rPr>
          <w:rFonts w:cstheme="minorHAnsi"/>
        </w:rPr>
        <w:t>It is the policy of the __SRT to give check-signing authority to the following individuals:</w:t>
      </w:r>
    </w:p>
    <w:p w14:paraId="60223082" w14:textId="77777777" w:rsidR="004D6598" w:rsidRPr="008142F3" w:rsidRDefault="004D6598" w:rsidP="004D6598">
      <w:pPr>
        <w:pStyle w:val="BodyText"/>
        <w:tabs>
          <w:tab w:val="left" w:pos="5310"/>
        </w:tabs>
        <w:jc w:val="both"/>
        <w:rPr>
          <w:rFonts w:asciiTheme="minorHAnsi" w:hAnsiTheme="minorHAnsi" w:cstheme="minorHAnsi"/>
          <w:sz w:val="22"/>
          <w:szCs w:val="22"/>
        </w:rPr>
      </w:pPr>
    </w:p>
    <w:p w14:paraId="60223083" w14:textId="517411E2" w:rsidR="004D6598" w:rsidRPr="008142F3" w:rsidRDefault="004D6598" w:rsidP="004D6598">
      <w:pPr>
        <w:pStyle w:val="BodyText"/>
        <w:tabs>
          <w:tab w:val="left" w:pos="5310"/>
        </w:tabs>
        <w:jc w:val="both"/>
        <w:rPr>
          <w:rFonts w:asciiTheme="minorHAnsi" w:hAnsiTheme="minorHAnsi" w:cstheme="minorHAnsi"/>
          <w:sz w:val="22"/>
          <w:szCs w:val="22"/>
        </w:rPr>
      </w:pPr>
      <w:r w:rsidRPr="008142F3">
        <w:rPr>
          <w:rFonts w:asciiTheme="minorHAnsi" w:hAnsiTheme="minorHAnsi" w:cstheme="minorHAnsi"/>
          <w:sz w:val="22"/>
          <w:szCs w:val="22"/>
        </w:rPr>
        <w:t xml:space="preserve">                               __SRT (</w:t>
      </w:r>
      <w:r w:rsidR="009D5917" w:rsidRPr="009D5917">
        <w:rPr>
          <w:rFonts w:asciiTheme="minorHAnsi" w:hAnsiTheme="minorHAnsi" w:cstheme="minorHAnsi"/>
          <w:sz w:val="22"/>
          <w:szCs w:val="22"/>
          <w:highlight w:val="yellow"/>
        </w:rPr>
        <w:t>Ex.</w:t>
      </w:r>
      <w:r w:rsidRPr="009D5917">
        <w:rPr>
          <w:rFonts w:asciiTheme="minorHAnsi" w:hAnsiTheme="minorHAnsi" w:cstheme="minorHAnsi"/>
          <w:sz w:val="22"/>
          <w:szCs w:val="22"/>
          <w:highlight w:val="yellow"/>
        </w:rPr>
        <w:t xml:space="preserve"> </w:t>
      </w:r>
      <w:r w:rsidRPr="009D5917">
        <w:rPr>
          <w:rFonts w:asciiTheme="minorHAnsi" w:hAnsiTheme="minorHAnsi" w:cstheme="minorHAnsi"/>
          <w:i/>
          <w:sz w:val="22"/>
          <w:szCs w:val="22"/>
          <w:highlight w:val="yellow"/>
        </w:rPr>
        <w:t>Executive Treasurer</w:t>
      </w:r>
      <w:r w:rsidRPr="008142F3">
        <w:rPr>
          <w:rFonts w:asciiTheme="minorHAnsi" w:hAnsiTheme="minorHAnsi" w:cstheme="minorHAnsi"/>
          <w:sz w:val="22"/>
          <w:szCs w:val="22"/>
        </w:rPr>
        <w:t>)</w:t>
      </w:r>
    </w:p>
    <w:p w14:paraId="60223084" w14:textId="6CDEF44C" w:rsidR="004D6598" w:rsidRPr="008142F3" w:rsidRDefault="004D6598" w:rsidP="004D6598">
      <w:pPr>
        <w:pStyle w:val="BodyText"/>
        <w:tabs>
          <w:tab w:val="left" w:pos="5310"/>
        </w:tabs>
        <w:jc w:val="both"/>
        <w:rPr>
          <w:rFonts w:asciiTheme="minorHAnsi" w:hAnsiTheme="minorHAnsi" w:cstheme="minorHAnsi"/>
          <w:sz w:val="22"/>
          <w:szCs w:val="22"/>
        </w:rPr>
      </w:pPr>
      <w:r w:rsidRPr="008142F3">
        <w:rPr>
          <w:rFonts w:asciiTheme="minorHAnsi" w:hAnsiTheme="minorHAnsi" w:cstheme="minorHAnsi"/>
          <w:sz w:val="22"/>
          <w:szCs w:val="22"/>
        </w:rPr>
        <w:t xml:space="preserve">                               __SRT (</w:t>
      </w:r>
      <w:r w:rsidRPr="009D5917">
        <w:rPr>
          <w:rFonts w:asciiTheme="minorHAnsi" w:hAnsiTheme="minorHAnsi" w:cstheme="minorHAnsi"/>
          <w:sz w:val="22"/>
          <w:szCs w:val="22"/>
          <w:highlight w:val="yellow"/>
        </w:rPr>
        <w:t>Ex</w:t>
      </w:r>
      <w:r w:rsidR="009D5917" w:rsidRPr="009D5917">
        <w:rPr>
          <w:rFonts w:asciiTheme="minorHAnsi" w:hAnsiTheme="minorHAnsi" w:cstheme="minorHAnsi"/>
          <w:sz w:val="22"/>
          <w:szCs w:val="22"/>
          <w:highlight w:val="yellow"/>
        </w:rPr>
        <w:t>.</w:t>
      </w:r>
      <w:r w:rsidRPr="009D5917">
        <w:rPr>
          <w:rFonts w:asciiTheme="minorHAnsi" w:hAnsiTheme="minorHAnsi" w:cstheme="minorHAnsi"/>
          <w:sz w:val="22"/>
          <w:szCs w:val="22"/>
          <w:highlight w:val="yellow"/>
        </w:rPr>
        <w:t xml:space="preserve"> </w:t>
      </w:r>
      <w:r w:rsidRPr="009D5917">
        <w:rPr>
          <w:rFonts w:asciiTheme="minorHAnsi" w:hAnsiTheme="minorHAnsi" w:cstheme="minorHAnsi"/>
          <w:i/>
          <w:sz w:val="22"/>
          <w:szCs w:val="22"/>
          <w:highlight w:val="yellow"/>
        </w:rPr>
        <w:t>Executive Secretary</w:t>
      </w:r>
      <w:r w:rsidRPr="008142F3">
        <w:rPr>
          <w:rFonts w:asciiTheme="minorHAnsi" w:hAnsiTheme="minorHAnsi" w:cstheme="minorHAnsi"/>
          <w:sz w:val="22"/>
          <w:szCs w:val="22"/>
        </w:rPr>
        <w:t>)</w:t>
      </w:r>
    </w:p>
    <w:p w14:paraId="60223085" w14:textId="77777777" w:rsidR="004D6598" w:rsidRPr="00C66F91" w:rsidRDefault="004D6598" w:rsidP="00C66F91">
      <w:pPr>
        <w:pStyle w:val="BodyText"/>
        <w:tabs>
          <w:tab w:val="left" w:pos="5310"/>
        </w:tabs>
        <w:jc w:val="both"/>
        <w:rPr>
          <w:rFonts w:asciiTheme="minorHAnsi" w:hAnsiTheme="minorHAnsi" w:cstheme="minorHAnsi"/>
          <w:sz w:val="22"/>
          <w:szCs w:val="22"/>
        </w:rPr>
      </w:pPr>
      <w:r w:rsidRPr="008142F3">
        <w:rPr>
          <w:rFonts w:asciiTheme="minorHAnsi" w:hAnsiTheme="minorHAnsi" w:cstheme="minorHAnsi"/>
          <w:sz w:val="22"/>
          <w:szCs w:val="22"/>
        </w:rPr>
        <w:t xml:space="preserve">                                </w:t>
      </w:r>
      <w:r w:rsidR="00C66F91">
        <w:rPr>
          <w:rFonts w:asciiTheme="minorHAnsi" w:hAnsiTheme="minorHAnsi" w:cstheme="minorHAnsi"/>
          <w:sz w:val="22"/>
          <w:szCs w:val="22"/>
        </w:rPr>
        <w:t xml:space="preserve">                               </w:t>
      </w:r>
    </w:p>
    <w:p w14:paraId="60223086" w14:textId="5F0ED3DB" w:rsidR="00B05099" w:rsidRPr="00C66F91" w:rsidRDefault="00C66F91" w:rsidP="00C66F91">
      <w:pPr>
        <w:pStyle w:val="Heading1"/>
        <w:jc w:val="both"/>
        <w:rPr>
          <w:rFonts w:asciiTheme="minorHAnsi" w:hAnsiTheme="minorHAnsi" w:cstheme="minorHAnsi"/>
          <w:b w:val="0"/>
          <w:color w:val="auto"/>
          <w:sz w:val="22"/>
          <w:szCs w:val="22"/>
        </w:rPr>
      </w:pPr>
      <w:r>
        <w:rPr>
          <w:rFonts w:asciiTheme="minorHAnsi" w:hAnsiTheme="minorHAnsi" w:cstheme="minorHAnsi"/>
          <w:color w:val="auto"/>
          <w:sz w:val="22"/>
          <w:szCs w:val="22"/>
        </w:rPr>
        <w:t xml:space="preserve">PROCEDURE:   </w:t>
      </w:r>
      <w:r w:rsidR="004D6598" w:rsidRPr="00C66F91">
        <w:rPr>
          <w:rFonts w:asciiTheme="minorHAnsi" w:hAnsiTheme="minorHAnsi" w:cstheme="minorHAnsi"/>
          <w:b w:val="0"/>
          <w:color w:val="auto"/>
          <w:sz w:val="22"/>
          <w:szCs w:val="22"/>
        </w:rPr>
        <w:t xml:space="preserve">Checks issued for payment of the __SRT’s debts will </w:t>
      </w:r>
      <w:r w:rsidR="005040E6" w:rsidRPr="00C66F91">
        <w:rPr>
          <w:rFonts w:asciiTheme="minorHAnsi" w:hAnsiTheme="minorHAnsi" w:cstheme="minorHAnsi"/>
          <w:b w:val="0"/>
          <w:color w:val="auto"/>
          <w:sz w:val="22"/>
          <w:szCs w:val="22"/>
        </w:rPr>
        <w:t xml:space="preserve">require </w:t>
      </w:r>
      <w:r w:rsidR="005040E6">
        <w:rPr>
          <w:rFonts w:asciiTheme="minorHAnsi" w:hAnsiTheme="minorHAnsi" w:cstheme="minorHAnsi"/>
          <w:b w:val="0"/>
          <w:color w:val="auto"/>
          <w:sz w:val="22"/>
          <w:szCs w:val="22"/>
        </w:rPr>
        <w:t>the</w:t>
      </w:r>
      <w:r w:rsidR="004D6598" w:rsidRPr="00C66F91">
        <w:rPr>
          <w:rFonts w:asciiTheme="minorHAnsi" w:hAnsiTheme="minorHAnsi" w:cstheme="minorHAnsi"/>
          <w:b w:val="0"/>
          <w:color w:val="auto"/>
          <w:sz w:val="22"/>
          <w:szCs w:val="22"/>
        </w:rPr>
        <w:t xml:space="preserve"> signature of an individual not associated with the incurr</w:t>
      </w:r>
      <w:r w:rsidR="005419A5">
        <w:rPr>
          <w:rFonts w:asciiTheme="minorHAnsi" w:hAnsiTheme="minorHAnsi" w:cstheme="minorHAnsi"/>
          <w:b w:val="0"/>
          <w:color w:val="auto"/>
          <w:sz w:val="22"/>
          <w:szCs w:val="22"/>
        </w:rPr>
        <w:t>ed</w:t>
      </w:r>
      <w:r w:rsidR="004D6598" w:rsidRPr="00C66F91">
        <w:rPr>
          <w:rFonts w:asciiTheme="minorHAnsi" w:hAnsiTheme="minorHAnsi" w:cstheme="minorHAnsi"/>
          <w:b w:val="0"/>
          <w:color w:val="auto"/>
          <w:sz w:val="22"/>
          <w:szCs w:val="22"/>
        </w:rPr>
        <w:t xml:space="preserve"> debt.</w:t>
      </w:r>
    </w:p>
    <w:p w14:paraId="60223087" w14:textId="77777777" w:rsidR="007D41E0" w:rsidRPr="00C66F91" w:rsidRDefault="00B05099" w:rsidP="004D6598">
      <w:pPr>
        <w:jc w:val="both"/>
        <w:rPr>
          <w:rFonts w:cstheme="minorHAnsi"/>
          <w:b/>
        </w:rPr>
      </w:pPr>
      <w:r w:rsidRPr="008142F3">
        <w:rPr>
          <w:rFonts w:cstheme="minorHAnsi"/>
          <w:b/>
        </w:rPr>
        <w:t xml:space="preserve">Related Documents: </w:t>
      </w:r>
    </w:p>
    <w:p w14:paraId="60223088" w14:textId="6ABE22CB" w:rsidR="007D41E0" w:rsidRPr="008142F3" w:rsidRDefault="007D41E0" w:rsidP="007D41E0">
      <w:pPr>
        <w:rPr>
          <w:rFonts w:cstheme="minorHAnsi"/>
          <w:b/>
          <w:sz w:val="28"/>
          <w:u w:val="single"/>
        </w:rPr>
      </w:pPr>
      <w:r w:rsidRPr="008142F3">
        <w:rPr>
          <w:rFonts w:cstheme="minorHAnsi"/>
          <w:b/>
          <w:sz w:val="28"/>
          <w:u w:val="single"/>
        </w:rPr>
        <w:t>Policy and</w:t>
      </w:r>
      <w:r>
        <w:rPr>
          <w:rFonts w:cstheme="minorHAnsi"/>
          <w:b/>
          <w:sz w:val="28"/>
          <w:u w:val="single"/>
        </w:rPr>
        <w:t xml:space="preserve"> Procedure Sample  </w:t>
      </w:r>
      <w:r w:rsidR="005419A5">
        <w:rPr>
          <w:rFonts w:cstheme="minorHAnsi"/>
          <w:b/>
          <w:sz w:val="28"/>
          <w:u w:val="single"/>
        </w:rPr>
        <w:t xml:space="preserve">No. </w:t>
      </w:r>
      <w:r>
        <w:rPr>
          <w:rFonts w:cstheme="minorHAnsi"/>
          <w:b/>
          <w:sz w:val="28"/>
          <w:u w:val="single"/>
        </w:rPr>
        <w:t>7</w:t>
      </w:r>
    </w:p>
    <w:p w14:paraId="60223089" w14:textId="77777777" w:rsidR="00C66F91" w:rsidRDefault="007D41E0" w:rsidP="007D41E0">
      <w:pPr>
        <w:keepNext/>
        <w:rPr>
          <w:b/>
          <w:sz w:val="24"/>
          <w:lang w:eastAsia="x-none"/>
        </w:rPr>
      </w:pPr>
      <w:r w:rsidRPr="007D41E0">
        <w:rPr>
          <w:b/>
          <w:sz w:val="24"/>
          <w:lang w:val="x-none" w:eastAsia="x-none"/>
        </w:rPr>
        <w:t>Bonding</w:t>
      </w:r>
      <w:r w:rsidR="00C66F91">
        <w:rPr>
          <w:b/>
          <w:sz w:val="24"/>
          <w:lang w:eastAsia="x-none"/>
        </w:rPr>
        <w:t xml:space="preserve"> Policy</w:t>
      </w:r>
    </w:p>
    <w:p w14:paraId="6022308A" w14:textId="77777777" w:rsidR="007D41E0" w:rsidRPr="007D41E0" w:rsidRDefault="00C66F91" w:rsidP="007D41E0">
      <w:pPr>
        <w:keepNext/>
        <w:rPr>
          <w:b/>
          <w:sz w:val="24"/>
          <w:lang w:eastAsia="x-none"/>
        </w:rPr>
      </w:pPr>
      <w:r w:rsidRPr="00C66F91">
        <w:rPr>
          <w:lang w:eastAsia="x-none"/>
        </w:rPr>
        <w:t>It is the policy of the ___SRT that</w:t>
      </w:r>
      <w:r w:rsidRPr="00C66F91">
        <w:rPr>
          <w:b/>
          <w:lang w:eastAsia="x-none"/>
        </w:rPr>
        <w:t xml:space="preserve"> each</w:t>
      </w:r>
      <w:r w:rsidR="007D41E0" w:rsidRPr="00D4792D">
        <w:t xml:space="preserve"> officer</w:t>
      </w:r>
      <w:r w:rsidR="007D41E0">
        <w:t>, board member</w:t>
      </w:r>
      <w:r w:rsidR="007D41E0" w:rsidRPr="00D4792D">
        <w:t xml:space="preserve"> or designated signatory with authority to withdraw funds shall be bonded. The cost associated to secure the aforementioned coverage shall be</w:t>
      </w:r>
      <w:r>
        <w:t xml:space="preserve"> paid by the __SRT</w:t>
      </w:r>
      <w:r w:rsidR="007D41E0" w:rsidRPr="00D4792D">
        <w:t>. The amount of insurance coverage will be reviewed an</w:t>
      </w:r>
      <w:r>
        <w:t xml:space="preserve">nually by the board of directors. </w:t>
      </w:r>
    </w:p>
    <w:p w14:paraId="6022308B" w14:textId="77777777" w:rsidR="007D41E0" w:rsidRDefault="007D41E0" w:rsidP="004D6598">
      <w:pPr>
        <w:jc w:val="both"/>
        <w:rPr>
          <w:rFonts w:ascii="Arial" w:hAnsi="Arial" w:cs="Arial"/>
          <w:b/>
        </w:rPr>
      </w:pPr>
    </w:p>
    <w:p w14:paraId="6022308C" w14:textId="1B49BB3C" w:rsidR="00C66F91" w:rsidRPr="008142F3" w:rsidRDefault="00C66F91" w:rsidP="00C66F91">
      <w:pPr>
        <w:rPr>
          <w:rFonts w:cstheme="minorHAnsi"/>
          <w:b/>
          <w:sz w:val="28"/>
          <w:u w:val="single"/>
        </w:rPr>
      </w:pPr>
      <w:r w:rsidRPr="008142F3">
        <w:rPr>
          <w:rFonts w:cstheme="minorHAnsi"/>
          <w:b/>
          <w:sz w:val="28"/>
          <w:u w:val="single"/>
        </w:rPr>
        <w:lastRenderedPageBreak/>
        <w:t>Policy and</w:t>
      </w:r>
      <w:r>
        <w:rPr>
          <w:rFonts w:cstheme="minorHAnsi"/>
          <w:b/>
          <w:sz w:val="28"/>
          <w:u w:val="single"/>
        </w:rPr>
        <w:t xml:space="preserve"> Procedure Sample  </w:t>
      </w:r>
      <w:r w:rsidR="005419A5">
        <w:rPr>
          <w:rFonts w:cstheme="minorHAnsi"/>
          <w:b/>
          <w:sz w:val="28"/>
          <w:u w:val="single"/>
        </w:rPr>
        <w:t xml:space="preserve">No. </w:t>
      </w:r>
      <w:r>
        <w:rPr>
          <w:rFonts w:cstheme="minorHAnsi"/>
          <w:b/>
          <w:sz w:val="28"/>
          <w:u w:val="single"/>
        </w:rPr>
        <w:t>8</w:t>
      </w:r>
    </w:p>
    <w:p w14:paraId="6022308D" w14:textId="5173641F" w:rsidR="00C66F91" w:rsidRPr="00C66F91" w:rsidRDefault="00C66F91" w:rsidP="00C66F91">
      <w:pPr>
        <w:jc w:val="both"/>
        <w:rPr>
          <w:rFonts w:cstheme="minorHAnsi"/>
          <w:b/>
          <w:bCs/>
        </w:rPr>
      </w:pPr>
      <w:r w:rsidRPr="00C66F91">
        <w:rPr>
          <w:rFonts w:cstheme="minorHAnsi"/>
          <w:b/>
          <w:bCs/>
        </w:rPr>
        <w:t>SUBJECT:</w:t>
      </w:r>
      <w:r w:rsidR="009D5917">
        <w:rPr>
          <w:rFonts w:cstheme="minorHAnsi"/>
          <w:b/>
          <w:bCs/>
        </w:rPr>
        <w:t xml:space="preserve"> </w:t>
      </w:r>
      <w:r w:rsidRPr="00C66F91">
        <w:rPr>
          <w:rFonts w:cstheme="minorHAnsi"/>
          <w:b/>
          <w:bCs/>
        </w:rPr>
        <w:t>BONDING</w:t>
      </w:r>
    </w:p>
    <w:p w14:paraId="6022308E" w14:textId="77777777" w:rsidR="00C66F91" w:rsidRPr="00C66F91" w:rsidRDefault="00C66F91" w:rsidP="00C66F91">
      <w:pPr>
        <w:jc w:val="both"/>
        <w:rPr>
          <w:rFonts w:cstheme="minorHAnsi"/>
          <w:b/>
          <w:bCs/>
        </w:rPr>
      </w:pPr>
      <w:r w:rsidRPr="00C66F91">
        <w:rPr>
          <w:rFonts w:cstheme="minorHAnsi"/>
          <w:b/>
          <w:bCs/>
        </w:rPr>
        <w:t xml:space="preserve">POLICY:  </w:t>
      </w:r>
      <w:r w:rsidRPr="00C66F91">
        <w:rPr>
          <w:rFonts w:cstheme="minorHAnsi"/>
        </w:rPr>
        <w:t>It is the policy of the __SRT to bond all individuals involved in the financial functions of the organization.</w:t>
      </w:r>
    </w:p>
    <w:p w14:paraId="6022308F" w14:textId="77777777" w:rsidR="00C66F91" w:rsidRPr="00C66F91" w:rsidRDefault="00C66F91" w:rsidP="00C66F91">
      <w:pPr>
        <w:pStyle w:val="Heading1"/>
        <w:jc w:val="both"/>
        <w:rPr>
          <w:rFonts w:asciiTheme="minorHAnsi" w:hAnsiTheme="minorHAnsi" w:cstheme="minorHAnsi"/>
          <w:b w:val="0"/>
          <w:color w:val="auto"/>
          <w:sz w:val="22"/>
          <w:szCs w:val="22"/>
        </w:rPr>
      </w:pPr>
      <w:r>
        <w:rPr>
          <w:rFonts w:asciiTheme="minorHAnsi" w:hAnsiTheme="minorHAnsi" w:cstheme="minorHAnsi"/>
          <w:color w:val="auto"/>
          <w:sz w:val="22"/>
          <w:szCs w:val="22"/>
        </w:rPr>
        <w:t xml:space="preserve">PROCEDURE: </w:t>
      </w:r>
      <w:r w:rsidRPr="00C66F91">
        <w:rPr>
          <w:rFonts w:asciiTheme="minorHAnsi" w:hAnsiTheme="minorHAnsi" w:cstheme="minorHAnsi"/>
          <w:b w:val="0"/>
          <w:color w:val="auto"/>
          <w:sz w:val="22"/>
          <w:szCs w:val="22"/>
        </w:rPr>
        <w:t>The bond may be in the form of an employee dishonestly insurance policy or as a security bond and will cover each individual involved in financial transactions.  It will be renewed annually.</w:t>
      </w:r>
    </w:p>
    <w:p w14:paraId="60223090" w14:textId="77777777" w:rsidR="00C66F91" w:rsidRPr="00C66F91" w:rsidRDefault="00C66F91" w:rsidP="00C66F91">
      <w:pPr>
        <w:jc w:val="both"/>
        <w:rPr>
          <w:rFonts w:cstheme="minorHAnsi"/>
          <w:b/>
          <w:bCs/>
        </w:rPr>
      </w:pPr>
    </w:p>
    <w:p w14:paraId="60223091" w14:textId="77777777" w:rsidR="00C66F91" w:rsidRDefault="00C66F91" w:rsidP="00C66F91">
      <w:pPr>
        <w:jc w:val="both"/>
        <w:rPr>
          <w:rFonts w:cstheme="minorHAnsi"/>
          <w:b/>
          <w:bCs/>
        </w:rPr>
      </w:pPr>
      <w:r>
        <w:rPr>
          <w:rFonts w:cstheme="minorHAnsi"/>
          <w:b/>
          <w:bCs/>
        </w:rPr>
        <w:t xml:space="preserve">Related Documents: </w:t>
      </w:r>
    </w:p>
    <w:p w14:paraId="60223092" w14:textId="77777777" w:rsidR="00E04AE5" w:rsidRDefault="00E04AE5" w:rsidP="00C66F91">
      <w:pPr>
        <w:jc w:val="both"/>
        <w:rPr>
          <w:rFonts w:cstheme="minorHAnsi"/>
          <w:b/>
          <w:bCs/>
        </w:rPr>
      </w:pPr>
    </w:p>
    <w:p w14:paraId="60223093" w14:textId="76A0BF71" w:rsidR="002A70BB" w:rsidRPr="008142F3" w:rsidRDefault="002A70BB" w:rsidP="002A70BB">
      <w:pPr>
        <w:rPr>
          <w:rFonts w:cstheme="minorHAnsi"/>
          <w:b/>
          <w:sz w:val="28"/>
          <w:u w:val="single"/>
        </w:rPr>
      </w:pPr>
      <w:r w:rsidRPr="008142F3">
        <w:rPr>
          <w:rFonts w:cstheme="minorHAnsi"/>
          <w:b/>
          <w:sz w:val="28"/>
          <w:u w:val="single"/>
        </w:rPr>
        <w:t>Policy and</w:t>
      </w:r>
      <w:r>
        <w:rPr>
          <w:rFonts w:cstheme="minorHAnsi"/>
          <w:b/>
          <w:sz w:val="28"/>
          <w:u w:val="single"/>
        </w:rPr>
        <w:t xml:space="preserve"> Procedure Sample  </w:t>
      </w:r>
      <w:r w:rsidR="005419A5">
        <w:rPr>
          <w:rFonts w:cstheme="minorHAnsi"/>
          <w:b/>
          <w:sz w:val="28"/>
          <w:u w:val="single"/>
        </w:rPr>
        <w:t xml:space="preserve">No. </w:t>
      </w:r>
      <w:r>
        <w:rPr>
          <w:rFonts w:cstheme="minorHAnsi"/>
          <w:b/>
          <w:sz w:val="28"/>
          <w:u w:val="single"/>
        </w:rPr>
        <w:t>9</w:t>
      </w:r>
    </w:p>
    <w:p w14:paraId="60223094" w14:textId="77777777" w:rsidR="002A70BB" w:rsidRDefault="002A70BB" w:rsidP="00C66F91">
      <w:pPr>
        <w:jc w:val="both"/>
        <w:rPr>
          <w:rFonts w:cstheme="minorHAnsi"/>
          <w:b/>
          <w:bCs/>
        </w:rPr>
      </w:pPr>
    </w:p>
    <w:p w14:paraId="60223095" w14:textId="52D4D413" w:rsidR="002A70BB" w:rsidRPr="002A70BB" w:rsidRDefault="002A70BB" w:rsidP="002A70BB">
      <w:pPr>
        <w:jc w:val="both"/>
        <w:rPr>
          <w:rFonts w:cstheme="minorHAnsi"/>
          <w:b/>
          <w:bCs/>
        </w:rPr>
      </w:pPr>
      <w:r w:rsidRPr="002A70BB">
        <w:rPr>
          <w:rFonts w:cstheme="minorHAnsi"/>
          <w:b/>
          <w:bCs/>
        </w:rPr>
        <w:t>SUBJECT:</w:t>
      </w:r>
      <w:r w:rsidR="009D5917">
        <w:rPr>
          <w:rFonts w:cstheme="minorHAnsi"/>
          <w:b/>
          <w:bCs/>
        </w:rPr>
        <w:t xml:space="preserve"> </w:t>
      </w:r>
      <w:r w:rsidRPr="002A70BB">
        <w:rPr>
          <w:rFonts w:cstheme="minorHAnsi"/>
          <w:b/>
          <w:bCs/>
        </w:rPr>
        <w:t>RECORDS RETENTION AND DESTRUCTION</w:t>
      </w:r>
    </w:p>
    <w:p w14:paraId="60223096" w14:textId="77777777" w:rsidR="002A70BB" w:rsidRDefault="002A70BB" w:rsidP="002A70BB">
      <w:pPr>
        <w:jc w:val="both"/>
        <w:rPr>
          <w:rFonts w:cstheme="minorHAnsi"/>
        </w:rPr>
      </w:pPr>
      <w:r w:rsidRPr="002A70BB">
        <w:rPr>
          <w:rFonts w:cstheme="minorHAnsi"/>
          <w:b/>
          <w:bCs/>
        </w:rPr>
        <w:t xml:space="preserve">POLICY: </w:t>
      </w:r>
      <w:r w:rsidRPr="002A70BB">
        <w:rPr>
          <w:rFonts w:cstheme="minorHAnsi"/>
        </w:rPr>
        <w:t>It is the policy of the ___SRT to retain records as per the Record Retention Schedule on the following page.</w:t>
      </w:r>
    </w:p>
    <w:p w14:paraId="60223097" w14:textId="77777777" w:rsidR="002A70BB" w:rsidRPr="002A70BB" w:rsidRDefault="002A70BB" w:rsidP="002A70BB">
      <w:pPr>
        <w:jc w:val="both"/>
        <w:rPr>
          <w:rFonts w:cstheme="minorHAnsi"/>
          <w:b/>
          <w:bCs/>
        </w:rPr>
      </w:pPr>
      <w:r w:rsidRPr="005419A5">
        <w:rPr>
          <w:rFonts w:cstheme="minorHAnsi"/>
          <w:b/>
        </w:rPr>
        <w:t>PROCEDURE:</w:t>
      </w:r>
      <w:r w:rsidRPr="002A70BB">
        <w:rPr>
          <w:rFonts w:cstheme="minorHAnsi"/>
        </w:rPr>
        <w:t xml:space="preserve"> The board of directors must approve the destruction of records not on the retention schedule.</w:t>
      </w:r>
    </w:p>
    <w:p w14:paraId="60223098" w14:textId="77777777" w:rsidR="002A70BB" w:rsidRPr="002A70BB" w:rsidRDefault="002A70BB" w:rsidP="002A70BB">
      <w:pPr>
        <w:jc w:val="both"/>
        <w:rPr>
          <w:rFonts w:cstheme="minorHAnsi"/>
        </w:rPr>
      </w:pPr>
    </w:p>
    <w:p w14:paraId="60223099" w14:textId="77777777" w:rsidR="002A70BB" w:rsidRPr="002A70BB" w:rsidRDefault="002A70BB" w:rsidP="002A70BB">
      <w:pPr>
        <w:jc w:val="both"/>
        <w:rPr>
          <w:rFonts w:cstheme="minorHAnsi"/>
          <w:b/>
          <w:bCs/>
        </w:rPr>
      </w:pPr>
    </w:p>
    <w:p w14:paraId="6022309A" w14:textId="77777777" w:rsidR="002A70BB" w:rsidRPr="00FE5202" w:rsidRDefault="002A70BB" w:rsidP="002A70BB">
      <w:pPr>
        <w:jc w:val="both"/>
        <w:rPr>
          <w:rFonts w:ascii="Arial" w:hAnsi="Arial" w:cs="Arial"/>
          <w:b/>
          <w:bCs/>
        </w:rPr>
      </w:pPr>
      <w:r>
        <w:rPr>
          <w:rFonts w:cstheme="minorHAnsi"/>
          <w:b/>
          <w:bCs/>
        </w:rPr>
        <w:t>Related Documents: Record Retention Schedule</w:t>
      </w:r>
    </w:p>
    <w:p w14:paraId="6022309B" w14:textId="77777777" w:rsidR="002A70BB" w:rsidRPr="00FE5202" w:rsidRDefault="002A70BB" w:rsidP="002A70BB">
      <w:pPr>
        <w:jc w:val="both"/>
      </w:pPr>
      <w:r w:rsidRPr="00FE5202">
        <w:br w:type="page"/>
      </w:r>
    </w:p>
    <w:p w14:paraId="6022309C" w14:textId="77777777" w:rsidR="002A70BB" w:rsidRPr="00FE5202" w:rsidRDefault="002A70BB" w:rsidP="002A70BB">
      <w:pPr>
        <w:jc w:val="both"/>
      </w:pPr>
    </w:p>
    <w:p w14:paraId="6022309D" w14:textId="77777777" w:rsidR="002A70BB" w:rsidRPr="008E77E5" w:rsidRDefault="002A70BB" w:rsidP="002A70BB">
      <w:pPr>
        <w:pStyle w:val="Heading2"/>
        <w:jc w:val="both"/>
        <w:rPr>
          <w:rFonts w:asciiTheme="minorHAnsi" w:hAnsiTheme="minorHAnsi" w:cstheme="minorHAnsi"/>
          <w:color w:val="auto"/>
          <w:sz w:val="24"/>
          <w:szCs w:val="22"/>
        </w:rPr>
      </w:pPr>
      <w:r w:rsidRPr="008E77E5">
        <w:rPr>
          <w:rFonts w:asciiTheme="minorHAnsi" w:hAnsiTheme="minorHAnsi" w:cstheme="minorHAnsi"/>
          <w:color w:val="auto"/>
          <w:sz w:val="24"/>
          <w:szCs w:val="22"/>
        </w:rPr>
        <w:t>RECORD RETENTION SCHEDULE</w:t>
      </w:r>
    </w:p>
    <w:p w14:paraId="6022309E" w14:textId="77777777" w:rsidR="002A70BB" w:rsidRPr="00FE5202" w:rsidRDefault="002A70BB" w:rsidP="002A70BB">
      <w:pPr>
        <w:jc w:val="both"/>
        <w:rPr>
          <w:rFonts w:ascii="Arial" w:hAnsi="Arial" w:cs="Arial"/>
          <w:b/>
          <w:bCs/>
        </w:rPr>
      </w:pPr>
    </w:p>
    <w:p w14:paraId="6022309F" w14:textId="77777777" w:rsidR="002A70BB" w:rsidRPr="00FE5202" w:rsidRDefault="002A70BB" w:rsidP="002A70BB">
      <w:pPr>
        <w:jc w:val="both"/>
        <w:rPr>
          <w:rFonts w:ascii="Arial" w:hAnsi="Arial" w:cs="Arial"/>
          <w:b/>
        </w:rPr>
      </w:pPr>
      <w:r w:rsidRPr="00FE5202">
        <w:rPr>
          <w:rFonts w:ascii="Arial" w:hAnsi="Arial" w:cs="Arial"/>
          <w:b/>
          <w:bCs/>
        </w:rPr>
        <w:t>DOCUMENT</w:t>
      </w:r>
      <w:r w:rsidRPr="00FE5202">
        <w:rPr>
          <w:rFonts w:ascii="Arial" w:hAnsi="Arial" w:cs="Arial"/>
          <w:b/>
          <w:bCs/>
        </w:rPr>
        <w:tab/>
      </w:r>
      <w:r w:rsidRPr="00FE5202">
        <w:rPr>
          <w:rFonts w:ascii="Arial" w:hAnsi="Arial" w:cs="Arial"/>
          <w:b/>
          <w:bCs/>
        </w:rPr>
        <w:tab/>
      </w:r>
      <w:r w:rsidRPr="00FE5202">
        <w:rPr>
          <w:rFonts w:ascii="Arial" w:hAnsi="Arial" w:cs="Arial"/>
          <w:b/>
          <w:bCs/>
        </w:rPr>
        <w:tab/>
      </w:r>
      <w:r w:rsidRPr="00FE5202">
        <w:rPr>
          <w:rFonts w:ascii="Arial" w:hAnsi="Arial" w:cs="Arial"/>
          <w:b/>
          <w:bCs/>
        </w:rPr>
        <w:tab/>
      </w:r>
      <w:r w:rsidRPr="00FE5202">
        <w:rPr>
          <w:rFonts w:ascii="Arial" w:hAnsi="Arial" w:cs="Arial"/>
          <w:b/>
          <w:bCs/>
        </w:rPr>
        <w:tab/>
      </w:r>
      <w:r>
        <w:rPr>
          <w:rFonts w:ascii="Arial" w:hAnsi="Arial" w:cs="Arial"/>
          <w:b/>
          <w:bCs/>
        </w:rPr>
        <w:t xml:space="preserve">               </w:t>
      </w:r>
      <w:r w:rsidRPr="00FE5202">
        <w:rPr>
          <w:rFonts w:ascii="Arial" w:hAnsi="Arial" w:cs="Arial"/>
          <w:b/>
        </w:rPr>
        <w:t>Retention Period</w:t>
      </w:r>
    </w:p>
    <w:p w14:paraId="602230A0" w14:textId="77777777" w:rsidR="002A70BB" w:rsidRPr="00FE5202" w:rsidRDefault="002A70BB" w:rsidP="002A70BB">
      <w:pPr>
        <w:jc w:val="both"/>
        <w:rPr>
          <w:rFonts w:ascii="Arial" w:hAnsi="Arial" w:cs="Arial"/>
          <w:b/>
        </w:rPr>
      </w:pPr>
    </w:p>
    <w:p w14:paraId="602230A1" w14:textId="0FDD394E" w:rsidR="002A70BB" w:rsidRPr="00FE5202" w:rsidRDefault="002A70BB" w:rsidP="002A70BB">
      <w:pPr>
        <w:jc w:val="both"/>
        <w:rPr>
          <w:rFonts w:ascii="Arial" w:hAnsi="Arial" w:cs="Arial"/>
        </w:rPr>
      </w:pPr>
      <w:r>
        <w:rPr>
          <w:rFonts w:ascii="Arial" w:hAnsi="Arial" w:cs="Arial"/>
        </w:rPr>
        <w:t xml:space="preserve">Vouchers for payment to vendors and </w:t>
      </w:r>
      <w:r w:rsidR="005419A5">
        <w:rPr>
          <w:rFonts w:ascii="Arial" w:hAnsi="Arial" w:cs="Arial"/>
        </w:rPr>
        <w:t>m</w:t>
      </w:r>
      <w:r>
        <w:rPr>
          <w:rFonts w:ascii="Arial" w:hAnsi="Arial" w:cs="Arial"/>
        </w:rPr>
        <w:t>embers</w:t>
      </w:r>
      <w:r>
        <w:rPr>
          <w:rFonts w:ascii="Arial" w:hAnsi="Arial" w:cs="Arial"/>
        </w:rPr>
        <w:tab/>
      </w:r>
      <w:r w:rsidRPr="00FE5202">
        <w:rPr>
          <w:rFonts w:ascii="Arial" w:hAnsi="Arial" w:cs="Arial"/>
        </w:rPr>
        <w:t xml:space="preserve"> </w:t>
      </w:r>
      <w:r>
        <w:rPr>
          <w:rFonts w:ascii="Arial" w:hAnsi="Arial" w:cs="Arial"/>
        </w:rPr>
        <w:t xml:space="preserve">  </w:t>
      </w:r>
      <w:r w:rsidRPr="00FE5202">
        <w:rPr>
          <w:rFonts w:ascii="Arial" w:hAnsi="Arial" w:cs="Arial"/>
        </w:rPr>
        <w:t>7 years</w:t>
      </w:r>
    </w:p>
    <w:p w14:paraId="602230A2" w14:textId="77777777" w:rsidR="002A70BB" w:rsidRPr="00FE5202" w:rsidRDefault="002A70BB" w:rsidP="002A70BB">
      <w:pPr>
        <w:jc w:val="both"/>
        <w:rPr>
          <w:rFonts w:ascii="Arial" w:hAnsi="Arial" w:cs="Arial"/>
        </w:rPr>
      </w:pPr>
    </w:p>
    <w:p w14:paraId="602230A3" w14:textId="77777777" w:rsidR="002A70BB" w:rsidRPr="00FE5202" w:rsidRDefault="002A70BB" w:rsidP="002A70BB">
      <w:pPr>
        <w:jc w:val="both"/>
        <w:rPr>
          <w:rFonts w:ascii="Arial" w:hAnsi="Arial" w:cs="Arial"/>
        </w:rPr>
      </w:pPr>
      <w:r w:rsidRPr="00FE5202">
        <w:rPr>
          <w:rFonts w:ascii="Arial" w:hAnsi="Arial" w:cs="Arial"/>
        </w:rPr>
        <w:t>Audit reports</w:t>
      </w:r>
      <w:r w:rsidRPr="00FE5202">
        <w:rPr>
          <w:rFonts w:ascii="Arial" w:hAnsi="Arial" w:cs="Arial"/>
        </w:rPr>
        <w:tab/>
      </w:r>
      <w:r w:rsidRPr="00FE5202">
        <w:rPr>
          <w:rFonts w:ascii="Arial" w:hAnsi="Arial" w:cs="Arial"/>
        </w:rPr>
        <w:tab/>
      </w:r>
      <w:r w:rsidRPr="00FE5202">
        <w:rPr>
          <w:rFonts w:ascii="Arial" w:hAnsi="Arial" w:cs="Arial"/>
        </w:rPr>
        <w:tab/>
      </w:r>
      <w:r w:rsidRPr="00FE5202">
        <w:rPr>
          <w:rFonts w:ascii="Arial" w:hAnsi="Arial" w:cs="Arial"/>
        </w:rPr>
        <w:tab/>
      </w:r>
      <w:r w:rsidRPr="00FE5202">
        <w:rPr>
          <w:rFonts w:ascii="Arial" w:hAnsi="Arial" w:cs="Arial"/>
        </w:rPr>
        <w:tab/>
      </w:r>
      <w:r>
        <w:rPr>
          <w:rFonts w:ascii="Arial" w:hAnsi="Arial" w:cs="Arial"/>
        </w:rPr>
        <w:t xml:space="preserve">             </w:t>
      </w:r>
      <w:r w:rsidRPr="00FE5202">
        <w:rPr>
          <w:rFonts w:ascii="Arial" w:hAnsi="Arial" w:cs="Arial"/>
        </w:rPr>
        <w:t xml:space="preserve"> Permanent</w:t>
      </w:r>
    </w:p>
    <w:p w14:paraId="602230A4" w14:textId="77777777" w:rsidR="002A70BB" w:rsidRPr="00FE5202" w:rsidRDefault="002A70BB" w:rsidP="002A70BB">
      <w:pPr>
        <w:jc w:val="both"/>
        <w:rPr>
          <w:rFonts w:ascii="Arial" w:hAnsi="Arial" w:cs="Arial"/>
        </w:rPr>
      </w:pPr>
    </w:p>
    <w:p w14:paraId="602230A5" w14:textId="77777777" w:rsidR="002A70BB" w:rsidRPr="00FE5202" w:rsidRDefault="002A70BB" w:rsidP="002A70BB">
      <w:pPr>
        <w:jc w:val="both"/>
        <w:rPr>
          <w:rFonts w:ascii="Arial" w:hAnsi="Arial" w:cs="Arial"/>
        </w:rPr>
      </w:pPr>
      <w:r w:rsidRPr="00FE5202">
        <w:rPr>
          <w:rFonts w:ascii="Arial" w:hAnsi="Arial" w:cs="Arial"/>
        </w:rPr>
        <w:t>Bank statements</w:t>
      </w:r>
      <w:r w:rsidRPr="00FE5202">
        <w:rPr>
          <w:rFonts w:ascii="Arial" w:hAnsi="Arial" w:cs="Arial"/>
        </w:rPr>
        <w:tab/>
      </w:r>
      <w:r w:rsidRPr="00FE5202">
        <w:rPr>
          <w:rFonts w:ascii="Arial" w:hAnsi="Arial" w:cs="Arial"/>
        </w:rPr>
        <w:tab/>
      </w:r>
      <w:r w:rsidRPr="00FE5202">
        <w:rPr>
          <w:rFonts w:ascii="Arial" w:hAnsi="Arial" w:cs="Arial"/>
        </w:rPr>
        <w:tab/>
      </w:r>
      <w:r w:rsidRPr="00FE5202">
        <w:rPr>
          <w:rFonts w:ascii="Arial" w:hAnsi="Arial" w:cs="Arial"/>
        </w:rPr>
        <w:tab/>
        <w:t xml:space="preserve"> </w:t>
      </w:r>
      <w:r>
        <w:rPr>
          <w:rFonts w:ascii="Arial" w:hAnsi="Arial" w:cs="Arial"/>
        </w:rPr>
        <w:tab/>
        <w:t xml:space="preserve">  </w:t>
      </w:r>
      <w:r w:rsidRPr="00FE5202">
        <w:rPr>
          <w:rFonts w:ascii="Arial" w:hAnsi="Arial" w:cs="Arial"/>
        </w:rPr>
        <w:t>7 years</w:t>
      </w:r>
    </w:p>
    <w:p w14:paraId="602230A6" w14:textId="77777777" w:rsidR="002A70BB" w:rsidRPr="00FE5202" w:rsidRDefault="002A70BB" w:rsidP="002A70BB">
      <w:pPr>
        <w:jc w:val="both"/>
        <w:rPr>
          <w:rFonts w:ascii="Arial" w:hAnsi="Arial" w:cs="Arial"/>
        </w:rPr>
      </w:pPr>
    </w:p>
    <w:p w14:paraId="602230A7" w14:textId="77777777" w:rsidR="002A70BB" w:rsidRPr="00FE5202" w:rsidRDefault="002A70BB" w:rsidP="002A70BB">
      <w:pPr>
        <w:jc w:val="both"/>
        <w:rPr>
          <w:rFonts w:ascii="Arial" w:hAnsi="Arial" w:cs="Arial"/>
        </w:rPr>
      </w:pPr>
      <w:r w:rsidRPr="00FE5202">
        <w:rPr>
          <w:rFonts w:ascii="Arial" w:hAnsi="Arial" w:cs="Arial"/>
        </w:rPr>
        <w:t xml:space="preserve">Canceled Checks                                     </w:t>
      </w:r>
      <w:r>
        <w:rPr>
          <w:rFonts w:ascii="Arial" w:hAnsi="Arial" w:cs="Arial"/>
        </w:rPr>
        <w:tab/>
      </w:r>
      <w:r>
        <w:rPr>
          <w:rFonts w:ascii="Arial" w:hAnsi="Arial" w:cs="Arial"/>
        </w:rPr>
        <w:tab/>
        <w:t xml:space="preserve">  </w:t>
      </w:r>
      <w:r w:rsidRPr="00FE5202">
        <w:rPr>
          <w:rFonts w:ascii="Arial" w:hAnsi="Arial" w:cs="Arial"/>
        </w:rPr>
        <w:t>7 years</w:t>
      </w:r>
    </w:p>
    <w:p w14:paraId="602230A8" w14:textId="77777777" w:rsidR="002A70BB" w:rsidRPr="00FE5202" w:rsidRDefault="002A70BB" w:rsidP="002A70BB">
      <w:pPr>
        <w:jc w:val="both"/>
        <w:rPr>
          <w:rFonts w:ascii="Arial" w:hAnsi="Arial" w:cs="Arial"/>
        </w:rPr>
      </w:pPr>
    </w:p>
    <w:p w14:paraId="602230A9" w14:textId="77777777" w:rsidR="002A70BB" w:rsidRPr="00FE5202" w:rsidRDefault="002A70BB" w:rsidP="002A70BB">
      <w:pPr>
        <w:jc w:val="both"/>
        <w:rPr>
          <w:rFonts w:ascii="Arial" w:hAnsi="Arial" w:cs="Arial"/>
        </w:rPr>
      </w:pPr>
      <w:r w:rsidRPr="00FE5202">
        <w:rPr>
          <w:rFonts w:ascii="Arial" w:hAnsi="Arial" w:cs="Arial"/>
        </w:rPr>
        <w:t>Check registers</w:t>
      </w:r>
      <w:r w:rsidRPr="00FE5202">
        <w:rPr>
          <w:rFonts w:ascii="Arial" w:hAnsi="Arial" w:cs="Arial"/>
        </w:rPr>
        <w:tab/>
      </w:r>
      <w:r w:rsidRPr="00FE5202">
        <w:rPr>
          <w:rFonts w:ascii="Arial" w:hAnsi="Arial" w:cs="Arial"/>
        </w:rPr>
        <w:tab/>
      </w:r>
      <w:r w:rsidRPr="00FE5202">
        <w:rPr>
          <w:rFonts w:ascii="Arial" w:hAnsi="Arial" w:cs="Arial"/>
        </w:rPr>
        <w:tab/>
      </w:r>
      <w:r w:rsidRPr="00FE5202">
        <w:rPr>
          <w:rFonts w:ascii="Arial" w:hAnsi="Arial" w:cs="Arial"/>
        </w:rPr>
        <w:tab/>
      </w:r>
      <w:r>
        <w:rPr>
          <w:rFonts w:ascii="Arial" w:hAnsi="Arial" w:cs="Arial"/>
        </w:rPr>
        <w:tab/>
        <w:t xml:space="preserve"> </w:t>
      </w:r>
      <w:r w:rsidRPr="00FE5202">
        <w:rPr>
          <w:rFonts w:ascii="Arial" w:hAnsi="Arial" w:cs="Arial"/>
        </w:rPr>
        <w:t>Permanent</w:t>
      </w:r>
    </w:p>
    <w:p w14:paraId="602230AA" w14:textId="77777777" w:rsidR="002A70BB" w:rsidRPr="00FE5202" w:rsidRDefault="002A70BB" w:rsidP="002A70BB">
      <w:pPr>
        <w:jc w:val="both"/>
        <w:rPr>
          <w:rFonts w:ascii="Arial" w:hAnsi="Arial" w:cs="Arial"/>
        </w:rPr>
      </w:pPr>
    </w:p>
    <w:p w14:paraId="602230AB" w14:textId="77777777" w:rsidR="002A70BB" w:rsidRPr="00FE5202" w:rsidRDefault="002A70BB" w:rsidP="002A70BB">
      <w:pPr>
        <w:jc w:val="both"/>
        <w:rPr>
          <w:rFonts w:ascii="Arial" w:hAnsi="Arial" w:cs="Arial"/>
        </w:rPr>
      </w:pPr>
      <w:r w:rsidRPr="00FE5202">
        <w:rPr>
          <w:rFonts w:ascii="Arial" w:hAnsi="Arial" w:cs="Arial"/>
        </w:rPr>
        <w:t>Deposit Slips</w:t>
      </w:r>
      <w:r w:rsidRPr="00FE5202">
        <w:rPr>
          <w:rFonts w:ascii="Arial" w:hAnsi="Arial" w:cs="Arial"/>
        </w:rPr>
        <w:tab/>
      </w:r>
      <w:r w:rsidRPr="00FE5202">
        <w:rPr>
          <w:rFonts w:ascii="Arial" w:hAnsi="Arial" w:cs="Arial"/>
        </w:rPr>
        <w:tab/>
      </w:r>
      <w:r w:rsidRPr="00FE5202">
        <w:rPr>
          <w:rFonts w:ascii="Arial" w:hAnsi="Arial" w:cs="Arial"/>
        </w:rPr>
        <w:tab/>
      </w:r>
      <w:r w:rsidRPr="00FE5202">
        <w:rPr>
          <w:rFonts w:ascii="Arial" w:hAnsi="Arial" w:cs="Arial"/>
        </w:rPr>
        <w:tab/>
        <w:t xml:space="preserve">           </w:t>
      </w:r>
      <w:r>
        <w:rPr>
          <w:rFonts w:ascii="Arial" w:hAnsi="Arial" w:cs="Arial"/>
        </w:rPr>
        <w:tab/>
      </w:r>
      <w:r>
        <w:rPr>
          <w:rFonts w:ascii="Arial" w:hAnsi="Arial" w:cs="Arial"/>
        </w:rPr>
        <w:tab/>
        <w:t xml:space="preserve"> </w:t>
      </w:r>
      <w:r w:rsidRPr="00FE5202">
        <w:rPr>
          <w:rFonts w:ascii="Arial" w:hAnsi="Arial" w:cs="Arial"/>
        </w:rPr>
        <w:t>7 years</w:t>
      </w:r>
    </w:p>
    <w:p w14:paraId="602230AC" w14:textId="77777777" w:rsidR="002A70BB" w:rsidRPr="00FE5202" w:rsidRDefault="002A70BB" w:rsidP="002A70BB">
      <w:pPr>
        <w:jc w:val="both"/>
        <w:rPr>
          <w:rFonts w:ascii="Arial" w:hAnsi="Arial" w:cs="Arial"/>
        </w:rPr>
      </w:pPr>
    </w:p>
    <w:p w14:paraId="602230AD" w14:textId="77777777" w:rsidR="002A70BB" w:rsidRPr="00FE5202" w:rsidRDefault="002A70BB" w:rsidP="002A70BB">
      <w:pPr>
        <w:jc w:val="both"/>
        <w:rPr>
          <w:rFonts w:ascii="Arial" w:hAnsi="Arial" w:cs="Arial"/>
        </w:rPr>
      </w:pPr>
      <w:r w:rsidRPr="00FE5202">
        <w:rPr>
          <w:rFonts w:ascii="Arial" w:hAnsi="Arial" w:cs="Arial"/>
        </w:rPr>
        <w:t xml:space="preserve">End of Year Financial statements          </w:t>
      </w:r>
      <w:r>
        <w:rPr>
          <w:rFonts w:ascii="Arial" w:hAnsi="Arial" w:cs="Arial"/>
        </w:rPr>
        <w:tab/>
      </w:r>
      <w:r>
        <w:rPr>
          <w:rFonts w:ascii="Arial" w:hAnsi="Arial" w:cs="Arial"/>
        </w:rPr>
        <w:tab/>
      </w:r>
      <w:r w:rsidRPr="00FE5202">
        <w:rPr>
          <w:rFonts w:ascii="Arial" w:hAnsi="Arial" w:cs="Arial"/>
        </w:rPr>
        <w:t xml:space="preserve"> Permanent</w:t>
      </w:r>
    </w:p>
    <w:p w14:paraId="602230AE" w14:textId="77777777" w:rsidR="002A70BB" w:rsidRPr="00FE5202" w:rsidRDefault="002A70BB" w:rsidP="002A70BB">
      <w:pPr>
        <w:jc w:val="both"/>
        <w:rPr>
          <w:rFonts w:ascii="Arial" w:hAnsi="Arial" w:cs="Arial"/>
        </w:rPr>
      </w:pPr>
    </w:p>
    <w:p w14:paraId="602230AF" w14:textId="77777777" w:rsidR="002A70BB" w:rsidRPr="00FE5202" w:rsidRDefault="002A70BB" w:rsidP="002A70BB">
      <w:pPr>
        <w:jc w:val="both"/>
        <w:rPr>
          <w:rFonts w:ascii="Arial" w:hAnsi="Arial" w:cs="Arial"/>
        </w:rPr>
      </w:pPr>
      <w:r w:rsidRPr="00FE5202">
        <w:rPr>
          <w:rFonts w:ascii="Arial" w:hAnsi="Arial" w:cs="Arial"/>
        </w:rPr>
        <w:t>Insurance Policies</w:t>
      </w:r>
      <w:r w:rsidRPr="00FE5202">
        <w:rPr>
          <w:rFonts w:ascii="Arial" w:hAnsi="Arial" w:cs="Arial"/>
        </w:rPr>
        <w:tab/>
      </w:r>
      <w:r w:rsidRPr="00FE5202">
        <w:rPr>
          <w:rFonts w:ascii="Arial" w:hAnsi="Arial" w:cs="Arial"/>
        </w:rPr>
        <w:tab/>
      </w:r>
      <w:r w:rsidRPr="00FE5202">
        <w:rPr>
          <w:rFonts w:ascii="Arial" w:hAnsi="Arial" w:cs="Arial"/>
        </w:rPr>
        <w:tab/>
      </w:r>
      <w:r w:rsidRPr="00FE5202">
        <w:rPr>
          <w:rFonts w:ascii="Arial" w:hAnsi="Arial" w:cs="Arial"/>
        </w:rPr>
        <w:tab/>
      </w:r>
      <w:r>
        <w:rPr>
          <w:rFonts w:ascii="Arial" w:hAnsi="Arial" w:cs="Arial"/>
        </w:rPr>
        <w:tab/>
      </w:r>
      <w:r w:rsidRPr="00FE5202">
        <w:rPr>
          <w:rFonts w:ascii="Arial" w:hAnsi="Arial" w:cs="Arial"/>
        </w:rPr>
        <w:t>Permanent</w:t>
      </w:r>
    </w:p>
    <w:p w14:paraId="602230B0" w14:textId="77777777" w:rsidR="002A70BB" w:rsidRPr="00FE5202" w:rsidRDefault="002A70BB" w:rsidP="002A70BB">
      <w:pPr>
        <w:jc w:val="both"/>
        <w:rPr>
          <w:rFonts w:ascii="Arial" w:hAnsi="Arial" w:cs="Arial"/>
        </w:rPr>
      </w:pPr>
    </w:p>
    <w:p w14:paraId="602230B1" w14:textId="77777777" w:rsidR="002A70BB" w:rsidRPr="00FE5202" w:rsidRDefault="002A70BB" w:rsidP="002A70BB">
      <w:pPr>
        <w:jc w:val="both"/>
        <w:rPr>
          <w:rFonts w:ascii="Arial" w:hAnsi="Arial" w:cs="Arial"/>
        </w:rPr>
      </w:pPr>
      <w:r>
        <w:rPr>
          <w:rFonts w:ascii="Arial" w:hAnsi="Arial" w:cs="Arial"/>
        </w:rPr>
        <w:t xml:space="preserve">Board Meeting </w:t>
      </w:r>
      <w:r w:rsidRPr="00FE5202">
        <w:rPr>
          <w:rFonts w:ascii="Arial" w:hAnsi="Arial" w:cs="Arial"/>
        </w:rPr>
        <w:t>Minute</w:t>
      </w:r>
      <w:r>
        <w:rPr>
          <w:rFonts w:ascii="Arial" w:hAnsi="Arial" w:cs="Arial"/>
        </w:rPr>
        <w:t xml:space="preserve">s </w:t>
      </w:r>
      <w:r w:rsidRPr="00FE5202">
        <w:rPr>
          <w:rFonts w:ascii="Arial" w:hAnsi="Arial" w:cs="Arial"/>
        </w:rPr>
        <w:tab/>
      </w:r>
      <w:r w:rsidRPr="00FE5202">
        <w:rPr>
          <w:rFonts w:ascii="Arial" w:hAnsi="Arial" w:cs="Arial"/>
        </w:rPr>
        <w:tab/>
      </w:r>
      <w:r w:rsidRPr="00FE5202">
        <w:rPr>
          <w:rFonts w:ascii="Arial" w:hAnsi="Arial" w:cs="Arial"/>
        </w:rPr>
        <w:tab/>
      </w:r>
      <w:r>
        <w:rPr>
          <w:rFonts w:ascii="Arial" w:hAnsi="Arial" w:cs="Arial"/>
        </w:rPr>
        <w:tab/>
      </w:r>
      <w:r w:rsidRPr="00FE5202">
        <w:rPr>
          <w:rFonts w:ascii="Arial" w:hAnsi="Arial" w:cs="Arial"/>
        </w:rPr>
        <w:t>Permanent</w:t>
      </w:r>
    </w:p>
    <w:p w14:paraId="602230B2" w14:textId="77777777" w:rsidR="002A70BB" w:rsidRPr="00FE5202" w:rsidRDefault="002A70BB" w:rsidP="002A70BB">
      <w:pPr>
        <w:jc w:val="both"/>
        <w:rPr>
          <w:rFonts w:ascii="Arial" w:hAnsi="Arial" w:cs="Arial"/>
        </w:rPr>
      </w:pPr>
    </w:p>
    <w:p w14:paraId="602230B3" w14:textId="77777777" w:rsidR="002A70BB" w:rsidRPr="00FE5202" w:rsidRDefault="002A70BB" w:rsidP="002A70BB">
      <w:pPr>
        <w:jc w:val="both"/>
        <w:rPr>
          <w:rFonts w:ascii="Arial" w:hAnsi="Arial" w:cs="Arial"/>
        </w:rPr>
      </w:pPr>
      <w:r w:rsidRPr="00FE5202">
        <w:rPr>
          <w:rFonts w:ascii="Arial" w:hAnsi="Arial" w:cs="Arial"/>
        </w:rPr>
        <w:t>IRS 990 Tax Forms</w:t>
      </w:r>
      <w:r w:rsidRPr="00FE5202">
        <w:rPr>
          <w:rFonts w:ascii="Arial" w:hAnsi="Arial" w:cs="Arial"/>
        </w:rPr>
        <w:tab/>
      </w:r>
      <w:r w:rsidRPr="00FE5202">
        <w:rPr>
          <w:rFonts w:ascii="Arial" w:hAnsi="Arial" w:cs="Arial"/>
        </w:rPr>
        <w:tab/>
      </w:r>
      <w:r w:rsidRPr="00FE5202">
        <w:rPr>
          <w:rFonts w:ascii="Arial" w:hAnsi="Arial" w:cs="Arial"/>
        </w:rPr>
        <w:tab/>
      </w:r>
      <w:r w:rsidRPr="00FE5202">
        <w:rPr>
          <w:rFonts w:ascii="Arial" w:hAnsi="Arial" w:cs="Arial"/>
        </w:rPr>
        <w:tab/>
      </w:r>
      <w:r>
        <w:rPr>
          <w:rFonts w:ascii="Arial" w:hAnsi="Arial" w:cs="Arial"/>
        </w:rPr>
        <w:tab/>
      </w:r>
      <w:r w:rsidRPr="00FE5202">
        <w:rPr>
          <w:rFonts w:ascii="Arial" w:hAnsi="Arial" w:cs="Arial"/>
        </w:rPr>
        <w:t>Permanent</w:t>
      </w:r>
    </w:p>
    <w:p w14:paraId="602230B4" w14:textId="77777777" w:rsidR="002A70BB" w:rsidRPr="00FE5202" w:rsidRDefault="002A70BB" w:rsidP="002A70BB">
      <w:pPr>
        <w:jc w:val="both"/>
        <w:rPr>
          <w:rFonts w:ascii="Arial" w:hAnsi="Arial" w:cs="Arial"/>
        </w:rPr>
      </w:pPr>
    </w:p>
    <w:p w14:paraId="602230B5" w14:textId="77777777" w:rsidR="00100D6B" w:rsidRDefault="002A70BB" w:rsidP="002A70BB">
      <w:pPr>
        <w:jc w:val="both"/>
        <w:rPr>
          <w:rFonts w:ascii="Arial" w:hAnsi="Arial" w:cs="Arial"/>
        </w:rPr>
      </w:pPr>
      <w:r w:rsidRPr="00FE5202">
        <w:rPr>
          <w:rFonts w:ascii="Arial" w:hAnsi="Arial" w:cs="Arial"/>
        </w:rPr>
        <w:t>Independent Contractor Contracts</w:t>
      </w:r>
      <w:r w:rsidRPr="00FE5202">
        <w:rPr>
          <w:rFonts w:ascii="Arial" w:hAnsi="Arial" w:cs="Arial"/>
        </w:rPr>
        <w:tab/>
      </w:r>
      <w:r>
        <w:rPr>
          <w:rFonts w:ascii="Arial" w:hAnsi="Arial" w:cs="Arial"/>
        </w:rPr>
        <w:tab/>
      </w:r>
      <w:r>
        <w:rPr>
          <w:rFonts w:ascii="Arial" w:hAnsi="Arial" w:cs="Arial"/>
        </w:rPr>
        <w:tab/>
      </w:r>
      <w:r w:rsidRPr="00FE5202">
        <w:rPr>
          <w:rFonts w:ascii="Arial" w:hAnsi="Arial" w:cs="Arial"/>
        </w:rPr>
        <w:t>7 years</w:t>
      </w:r>
    </w:p>
    <w:p w14:paraId="602230B6" w14:textId="77777777" w:rsidR="00100D6B" w:rsidRDefault="00100D6B">
      <w:pPr>
        <w:rPr>
          <w:rFonts w:ascii="Arial" w:hAnsi="Arial" w:cs="Arial"/>
        </w:rPr>
      </w:pPr>
      <w:r>
        <w:rPr>
          <w:rFonts w:ascii="Arial" w:hAnsi="Arial" w:cs="Arial"/>
        </w:rPr>
        <w:br w:type="page"/>
      </w:r>
    </w:p>
    <w:p w14:paraId="602230B7" w14:textId="34EC245A" w:rsidR="00100D6B" w:rsidRPr="00100D6B" w:rsidRDefault="00100D6B" w:rsidP="00100D6B">
      <w:pPr>
        <w:rPr>
          <w:rFonts w:cstheme="minorHAnsi"/>
          <w:b/>
          <w:sz w:val="28"/>
          <w:u w:val="single"/>
        </w:rPr>
      </w:pPr>
      <w:r w:rsidRPr="008142F3">
        <w:rPr>
          <w:rFonts w:cstheme="minorHAnsi"/>
          <w:b/>
          <w:sz w:val="28"/>
          <w:u w:val="single"/>
        </w:rPr>
        <w:lastRenderedPageBreak/>
        <w:t>Policy and</w:t>
      </w:r>
      <w:r>
        <w:rPr>
          <w:rFonts w:cstheme="minorHAnsi"/>
          <w:b/>
          <w:sz w:val="28"/>
          <w:u w:val="single"/>
        </w:rPr>
        <w:t xml:space="preserve"> Procedure Sample  </w:t>
      </w:r>
      <w:r w:rsidR="005419A5">
        <w:rPr>
          <w:rFonts w:cstheme="minorHAnsi"/>
          <w:b/>
          <w:sz w:val="28"/>
          <w:u w:val="single"/>
        </w:rPr>
        <w:t xml:space="preserve">No. </w:t>
      </w:r>
      <w:r>
        <w:rPr>
          <w:rFonts w:cstheme="minorHAnsi"/>
          <w:b/>
          <w:sz w:val="28"/>
          <w:u w:val="single"/>
        </w:rPr>
        <w:t>10</w:t>
      </w:r>
    </w:p>
    <w:p w14:paraId="602230B8" w14:textId="77777777" w:rsidR="00100D6B" w:rsidRDefault="00100D6B" w:rsidP="00100D6B">
      <w:pPr>
        <w:jc w:val="both"/>
        <w:rPr>
          <w:rFonts w:cstheme="minorHAnsi"/>
          <w:b/>
          <w:bCs/>
        </w:rPr>
      </w:pPr>
    </w:p>
    <w:p w14:paraId="602230B9" w14:textId="49D8BC70" w:rsidR="00100D6B" w:rsidRPr="00100D6B" w:rsidRDefault="00100D6B" w:rsidP="00100D6B">
      <w:pPr>
        <w:jc w:val="both"/>
        <w:rPr>
          <w:rFonts w:cstheme="minorHAnsi"/>
          <w:b/>
          <w:bCs/>
        </w:rPr>
      </w:pPr>
      <w:r w:rsidRPr="00100D6B">
        <w:rPr>
          <w:rFonts w:cstheme="minorHAnsi"/>
          <w:b/>
          <w:bCs/>
        </w:rPr>
        <w:t>SUBJECT:</w:t>
      </w:r>
      <w:r w:rsidR="009D5917">
        <w:rPr>
          <w:rFonts w:cstheme="minorHAnsi"/>
          <w:b/>
          <w:bCs/>
        </w:rPr>
        <w:t xml:space="preserve"> </w:t>
      </w:r>
      <w:r w:rsidRPr="00100D6B">
        <w:rPr>
          <w:rFonts w:cstheme="minorHAnsi"/>
          <w:b/>
          <w:bCs/>
        </w:rPr>
        <w:t xml:space="preserve">FINANCIAL POLICIES AND PROCEDURES </w:t>
      </w:r>
    </w:p>
    <w:p w14:paraId="602230BA" w14:textId="77777777" w:rsidR="00100D6B" w:rsidRPr="00100D6B" w:rsidRDefault="00100D6B" w:rsidP="00100D6B">
      <w:pPr>
        <w:jc w:val="both"/>
        <w:rPr>
          <w:rFonts w:cstheme="minorHAnsi"/>
          <w:b/>
          <w:bCs/>
        </w:rPr>
      </w:pPr>
      <w:r w:rsidRPr="00100D6B">
        <w:rPr>
          <w:rFonts w:cstheme="minorHAnsi"/>
          <w:b/>
          <w:bCs/>
        </w:rPr>
        <w:t>MANUAL- MAINTAINENCE AND REVIEW</w:t>
      </w:r>
    </w:p>
    <w:p w14:paraId="602230BB" w14:textId="30733F6D" w:rsidR="00100D6B" w:rsidRPr="00100D6B" w:rsidRDefault="00100D6B" w:rsidP="00100D6B">
      <w:pPr>
        <w:jc w:val="both"/>
        <w:rPr>
          <w:rFonts w:cstheme="minorHAnsi"/>
          <w:b/>
          <w:bCs/>
        </w:rPr>
      </w:pPr>
      <w:r w:rsidRPr="00100D6B">
        <w:rPr>
          <w:rFonts w:cstheme="minorHAnsi"/>
          <w:b/>
          <w:bCs/>
        </w:rPr>
        <w:t>POLICY:</w:t>
      </w:r>
      <w:r>
        <w:rPr>
          <w:rFonts w:cstheme="minorHAnsi"/>
          <w:b/>
          <w:bCs/>
        </w:rPr>
        <w:t xml:space="preserve"> </w:t>
      </w:r>
      <w:r w:rsidRPr="00100D6B">
        <w:rPr>
          <w:rFonts w:cstheme="minorHAnsi"/>
        </w:rPr>
        <w:t xml:space="preserve">It is the policy of the __SRT to </w:t>
      </w:r>
      <w:r w:rsidR="0001648C">
        <w:rPr>
          <w:rFonts w:cstheme="minorHAnsi"/>
        </w:rPr>
        <w:t>maintain</w:t>
      </w:r>
      <w:r w:rsidRPr="00100D6B">
        <w:rPr>
          <w:rFonts w:cstheme="minorHAnsi"/>
        </w:rPr>
        <w:t xml:space="preserve"> a financial </w:t>
      </w:r>
      <w:r w:rsidR="005419A5">
        <w:rPr>
          <w:rFonts w:cstheme="minorHAnsi"/>
        </w:rPr>
        <w:t>p</w:t>
      </w:r>
      <w:r w:rsidRPr="00100D6B">
        <w:rPr>
          <w:rFonts w:cstheme="minorHAnsi"/>
        </w:rPr>
        <w:t xml:space="preserve">olicy and </w:t>
      </w:r>
      <w:r w:rsidR="005419A5">
        <w:rPr>
          <w:rFonts w:cstheme="minorHAnsi"/>
        </w:rPr>
        <w:t>p</w:t>
      </w:r>
      <w:r w:rsidRPr="00100D6B">
        <w:rPr>
          <w:rFonts w:cstheme="minorHAnsi"/>
        </w:rPr>
        <w:t xml:space="preserve">rocedures </w:t>
      </w:r>
      <w:r w:rsidR="005419A5">
        <w:rPr>
          <w:rFonts w:cstheme="minorHAnsi"/>
        </w:rPr>
        <w:t>m</w:t>
      </w:r>
      <w:r w:rsidRPr="00100D6B">
        <w:rPr>
          <w:rFonts w:cstheme="minorHAnsi"/>
        </w:rPr>
        <w:t xml:space="preserve">anual.  The manual will be submitted to the __SRT </w:t>
      </w:r>
      <w:r w:rsidR="009D5917">
        <w:rPr>
          <w:rFonts w:cstheme="minorHAnsi"/>
        </w:rPr>
        <w:t>(</w:t>
      </w:r>
      <w:r w:rsidR="009D5917" w:rsidRPr="009D5917">
        <w:rPr>
          <w:rFonts w:cstheme="minorHAnsi"/>
          <w:highlight w:val="yellow"/>
        </w:rPr>
        <w:t xml:space="preserve">ex. </w:t>
      </w:r>
      <w:r w:rsidRPr="009D5917">
        <w:rPr>
          <w:rFonts w:cstheme="minorHAnsi"/>
          <w:i/>
          <w:highlight w:val="yellow"/>
        </w:rPr>
        <w:t>Secretary-Treasurer</w:t>
      </w:r>
      <w:r w:rsidR="009D5917">
        <w:rPr>
          <w:rFonts w:cstheme="minorHAnsi"/>
        </w:rPr>
        <w:t>)</w:t>
      </w:r>
      <w:r w:rsidRPr="00100D6B">
        <w:rPr>
          <w:rFonts w:cstheme="minorHAnsi"/>
        </w:rPr>
        <w:t xml:space="preserve"> and __SRT </w:t>
      </w:r>
      <w:r w:rsidR="009D5917">
        <w:rPr>
          <w:rFonts w:cstheme="minorHAnsi"/>
        </w:rPr>
        <w:t>(</w:t>
      </w:r>
      <w:r w:rsidR="009D5917" w:rsidRPr="009D5917">
        <w:rPr>
          <w:rFonts w:cstheme="minorHAnsi"/>
          <w:highlight w:val="yellow"/>
        </w:rPr>
        <w:t xml:space="preserve">ex. </w:t>
      </w:r>
      <w:r w:rsidRPr="009D5917">
        <w:rPr>
          <w:rFonts w:cstheme="minorHAnsi"/>
          <w:i/>
          <w:highlight w:val="yellow"/>
        </w:rPr>
        <w:t>President</w:t>
      </w:r>
      <w:r w:rsidR="009D5917">
        <w:rPr>
          <w:rFonts w:cstheme="minorHAnsi"/>
        </w:rPr>
        <w:t>)</w:t>
      </w:r>
      <w:r w:rsidRPr="00100D6B">
        <w:rPr>
          <w:rFonts w:cstheme="minorHAnsi"/>
        </w:rPr>
        <w:t xml:space="preserve"> and shall be reviewed annually during the audit.</w:t>
      </w:r>
    </w:p>
    <w:p w14:paraId="602230BC" w14:textId="77777777" w:rsidR="00100D6B" w:rsidRPr="00100D6B" w:rsidRDefault="00100D6B" w:rsidP="00100D6B">
      <w:pPr>
        <w:jc w:val="both"/>
        <w:rPr>
          <w:rFonts w:cstheme="minorHAnsi"/>
        </w:rPr>
      </w:pPr>
    </w:p>
    <w:p w14:paraId="602230BD" w14:textId="3B56F0C7" w:rsidR="00100D6B" w:rsidRPr="00100D6B" w:rsidRDefault="00100D6B" w:rsidP="00100D6B">
      <w:pPr>
        <w:pStyle w:val="Heading1"/>
        <w:jc w:val="both"/>
        <w:rPr>
          <w:rFonts w:asciiTheme="minorHAnsi" w:hAnsiTheme="minorHAnsi" w:cstheme="minorHAnsi"/>
          <w:b w:val="0"/>
          <w:color w:val="auto"/>
          <w:sz w:val="22"/>
          <w:szCs w:val="22"/>
        </w:rPr>
      </w:pPr>
      <w:r>
        <w:rPr>
          <w:rFonts w:asciiTheme="minorHAnsi" w:hAnsiTheme="minorHAnsi" w:cstheme="minorHAnsi"/>
          <w:color w:val="auto"/>
          <w:sz w:val="22"/>
          <w:szCs w:val="22"/>
        </w:rPr>
        <w:t xml:space="preserve">PROCEDURE: </w:t>
      </w:r>
      <w:r w:rsidRPr="00100D6B">
        <w:rPr>
          <w:rFonts w:asciiTheme="minorHAnsi" w:hAnsiTheme="minorHAnsi" w:cstheme="minorHAnsi"/>
          <w:b w:val="0"/>
          <w:color w:val="auto"/>
          <w:sz w:val="22"/>
          <w:szCs w:val="22"/>
        </w:rPr>
        <w:t xml:space="preserve">The manual will be maintained by the __SRT </w:t>
      </w:r>
      <w:r w:rsidR="009D5917">
        <w:rPr>
          <w:rFonts w:asciiTheme="minorHAnsi" w:hAnsiTheme="minorHAnsi" w:cstheme="minorHAnsi"/>
          <w:b w:val="0"/>
          <w:color w:val="auto"/>
          <w:sz w:val="22"/>
          <w:szCs w:val="22"/>
        </w:rPr>
        <w:t>(</w:t>
      </w:r>
      <w:r w:rsidR="009D5917" w:rsidRPr="009D5917">
        <w:rPr>
          <w:rFonts w:asciiTheme="minorHAnsi" w:hAnsiTheme="minorHAnsi" w:cstheme="minorHAnsi"/>
          <w:b w:val="0"/>
          <w:color w:val="auto"/>
          <w:sz w:val="22"/>
          <w:szCs w:val="22"/>
          <w:highlight w:val="yellow"/>
        </w:rPr>
        <w:t xml:space="preserve">ex. </w:t>
      </w:r>
      <w:r w:rsidRPr="009D5917">
        <w:rPr>
          <w:rFonts w:asciiTheme="minorHAnsi" w:hAnsiTheme="minorHAnsi" w:cstheme="minorHAnsi"/>
          <w:b w:val="0"/>
          <w:i/>
          <w:color w:val="auto"/>
          <w:sz w:val="22"/>
          <w:szCs w:val="22"/>
          <w:highlight w:val="yellow"/>
        </w:rPr>
        <w:t>Executive Treasurer</w:t>
      </w:r>
      <w:r w:rsidR="009D5917">
        <w:rPr>
          <w:rFonts w:asciiTheme="minorHAnsi" w:hAnsiTheme="minorHAnsi" w:cstheme="minorHAnsi"/>
          <w:b w:val="0"/>
          <w:color w:val="auto"/>
          <w:sz w:val="22"/>
          <w:szCs w:val="22"/>
        </w:rPr>
        <w:t>)</w:t>
      </w:r>
      <w:r w:rsidRPr="00100D6B">
        <w:rPr>
          <w:rFonts w:asciiTheme="minorHAnsi" w:hAnsiTheme="minorHAnsi" w:cstheme="minorHAnsi"/>
          <w:b w:val="0"/>
          <w:color w:val="auto"/>
          <w:sz w:val="22"/>
          <w:szCs w:val="22"/>
        </w:rPr>
        <w:t xml:space="preserve"> and __SRT </w:t>
      </w:r>
      <w:r w:rsidR="009D5917" w:rsidRPr="009D5917">
        <w:rPr>
          <w:rFonts w:asciiTheme="minorHAnsi" w:hAnsiTheme="minorHAnsi" w:cstheme="minorHAnsi"/>
          <w:b w:val="0"/>
          <w:color w:val="auto"/>
          <w:sz w:val="22"/>
          <w:szCs w:val="22"/>
          <w:highlight w:val="yellow"/>
        </w:rPr>
        <w:t xml:space="preserve">(ex. </w:t>
      </w:r>
      <w:r w:rsidRPr="009D5917">
        <w:rPr>
          <w:rFonts w:asciiTheme="minorHAnsi" w:hAnsiTheme="minorHAnsi" w:cstheme="minorHAnsi"/>
          <w:b w:val="0"/>
          <w:i/>
          <w:color w:val="auto"/>
          <w:sz w:val="22"/>
          <w:szCs w:val="22"/>
          <w:highlight w:val="yellow"/>
        </w:rPr>
        <w:t>Executive Secretary</w:t>
      </w:r>
      <w:r w:rsidR="009D5917" w:rsidRPr="009D5917">
        <w:rPr>
          <w:rFonts w:asciiTheme="minorHAnsi" w:hAnsiTheme="minorHAnsi" w:cstheme="minorHAnsi"/>
          <w:b w:val="0"/>
          <w:color w:val="auto"/>
          <w:sz w:val="22"/>
          <w:szCs w:val="22"/>
          <w:highlight w:val="yellow"/>
        </w:rPr>
        <w:t>)</w:t>
      </w:r>
      <w:r w:rsidRPr="00100D6B">
        <w:rPr>
          <w:rFonts w:asciiTheme="minorHAnsi" w:hAnsiTheme="minorHAnsi" w:cstheme="minorHAnsi"/>
          <w:b w:val="0"/>
          <w:color w:val="auto"/>
          <w:sz w:val="22"/>
          <w:szCs w:val="22"/>
        </w:rPr>
        <w:t xml:space="preserve"> and modified and updated as needed.  New policies will be maintained and incorporated into the primary manual annually.  The manual</w:t>
      </w:r>
      <w:r w:rsidR="005040E6">
        <w:rPr>
          <w:rFonts w:asciiTheme="minorHAnsi" w:hAnsiTheme="minorHAnsi" w:cstheme="minorHAnsi"/>
          <w:b w:val="0"/>
          <w:color w:val="auto"/>
          <w:sz w:val="22"/>
          <w:szCs w:val="22"/>
        </w:rPr>
        <w:t>,</w:t>
      </w:r>
      <w:r w:rsidR="005040E6" w:rsidRPr="00100D6B">
        <w:rPr>
          <w:rFonts w:asciiTheme="minorHAnsi" w:hAnsiTheme="minorHAnsi" w:cstheme="minorHAnsi"/>
          <w:b w:val="0"/>
          <w:color w:val="auto"/>
          <w:sz w:val="22"/>
          <w:szCs w:val="22"/>
        </w:rPr>
        <w:t xml:space="preserve"> any</w:t>
      </w:r>
      <w:r w:rsidRPr="00100D6B">
        <w:rPr>
          <w:rFonts w:asciiTheme="minorHAnsi" w:hAnsiTheme="minorHAnsi" w:cstheme="minorHAnsi"/>
          <w:b w:val="0"/>
          <w:color w:val="auto"/>
          <w:sz w:val="22"/>
          <w:szCs w:val="22"/>
        </w:rPr>
        <w:t xml:space="preserve"> recommended policy or change to existing policy</w:t>
      </w:r>
      <w:r w:rsidR="005040E6" w:rsidRPr="00100D6B">
        <w:rPr>
          <w:rFonts w:asciiTheme="minorHAnsi" w:hAnsiTheme="minorHAnsi" w:cstheme="minorHAnsi"/>
          <w:b w:val="0"/>
          <w:color w:val="auto"/>
          <w:sz w:val="22"/>
          <w:szCs w:val="22"/>
        </w:rPr>
        <w:t>, and</w:t>
      </w:r>
      <w:r w:rsidR="005419A5">
        <w:rPr>
          <w:rFonts w:asciiTheme="minorHAnsi" w:hAnsiTheme="minorHAnsi" w:cstheme="minorHAnsi"/>
          <w:b w:val="0"/>
          <w:color w:val="auto"/>
          <w:sz w:val="22"/>
          <w:szCs w:val="22"/>
        </w:rPr>
        <w:t xml:space="preserve"> the </w:t>
      </w:r>
      <w:r w:rsidRPr="00100D6B">
        <w:rPr>
          <w:rFonts w:asciiTheme="minorHAnsi" w:hAnsiTheme="minorHAnsi" w:cstheme="minorHAnsi"/>
          <w:b w:val="0"/>
          <w:color w:val="auto"/>
          <w:sz w:val="22"/>
          <w:szCs w:val="22"/>
        </w:rPr>
        <w:t xml:space="preserve">rationale for </w:t>
      </w:r>
      <w:r w:rsidR="005419A5">
        <w:rPr>
          <w:rFonts w:asciiTheme="minorHAnsi" w:hAnsiTheme="minorHAnsi" w:cstheme="minorHAnsi"/>
          <w:b w:val="0"/>
          <w:color w:val="auto"/>
          <w:sz w:val="22"/>
          <w:szCs w:val="22"/>
        </w:rPr>
        <w:t xml:space="preserve">the </w:t>
      </w:r>
      <w:r w:rsidRPr="00100D6B">
        <w:rPr>
          <w:rFonts w:asciiTheme="minorHAnsi" w:hAnsiTheme="minorHAnsi" w:cstheme="minorHAnsi"/>
          <w:b w:val="0"/>
          <w:color w:val="auto"/>
          <w:sz w:val="22"/>
          <w:szCs w:val="22"/>
        </w:rPr>
        <w:t xml:space="preserve">change will be submitted to the __SRT </w:t>
      </w:r>
      <w:r w:rsidR="009D5917">
        <w:rPr>
          <w:rFonts w:asciiTheme="minorHAnsi" w:hAnsiTheme="minorHAnsi" w:cstheme="minorHAnsi"/>
          <w:b w:val="0"/>
          <w:color w:val="auto"/>
          <w:sz w:val="22"/>
          <w:szCs w:val="22"/>
        </w:rPr>
        <w:t>(</w:t>
      </w:r>
      <w:r w:rsidR="009D5917" w:rsidRPr="009D5917">
        <w:rPr>
          <w:rFonts w:asciiTheme="minorHAnsi" w:hAnsiTheme="minorHAnsi" w:cstheme="minorHAnsi"/>
          <w:b w:val="0"/>
          <w:color w:val="auto"/>
          <w:sz w:val="22"/>
          <w:szCs w:val="22"/>
          <w:highlight w:val="yellow"/>
        </w:rPr>
        <w:t xml:space="preserve">ex. </w:t>
      </w:r>
      <w:r w:rsidRPr="009D5917">
        <w:rPr>
          <w:rFonts w:asciiTheme="minorHAnsi" w:hAnsiTheme="minorHAnsi" w:cstheme="minorHAnsi"/>
          <w:b w:val="0"/>
          <w:i/>
          <w:color w:val="auto"/>
          <w:sz w:val="22"/>
          <w:szCs w:val="22"/>
          <w:highlight w:val="yellow"/>
        </w:rPr>
        <w:t>Secretary-Treasurer</w:t>
      </w:r>
      <w:r w:rsidR="009D5917">
        <w:rPr>
          <w:rFonts w:asciiTheme="minorHAnsi" w:hAnsiTheme="minorHAnsi" w:cstheme="minorHAnsi"/>
          <w:b w:val="0"/>
          <w:color w:val="auto"/>
          <w:sz w:val="22"/>
          <w:szCs w:val="22"/>
        </w:rPr>
        <w:t>)</w:t>
      </w:r>
      <w:r w:rsidRPr="00100D6B">
        <w:rPr>
          <w:rFonts w:asciiTheme="minorHAnsi" w:hAnsiTheme="minorHAnsi" w:cstheme="minorHAnsi"/>
          <w:b w:val="0"/>
          <w:color w:val="auto"/>
          <w:sz w:val="22"/>
          <w:szCs w:val="22"/>
        </w:rPr>
        <w:t xml:space="preserve"> prior to the </w:t>
      </w:r>
      <w:r w:rsidR="005419A5">
        <w:rPr>
          <w:rFonts w:asciiTheme="minorHAnsi" w:hAnsiTheme="minorHAnsi" w:cstheme="minorHAnsi"/>
          <w:b w:val="0"/>
          <w:color w:val="auto"/>
          <w:sz w:val="22"/>
          <w:szCs w:val="22"/>
        </w:rPr>
        <w:t>A</w:t>
      </w:r>
      <w:r w:rsidRPr="00100D6B">
        <w:rPr>
          <w:rFonts w:asciiTheme="minorHAnsi" w:hAnsiTheme="minorHAnsi" w:cstheme="minorHAnsi"/>
          <w:b w:val="0"/>
          <w:color w:val="auto"/>
          <w:sz w:val="22"/>
          <w:szCs w:val="22"/>
        </w:rPr>
        <w:t xml:space="preserve">nnual </w:t>
      </w:r>
      <w:r w:rsidR="005419A5">
        <w:rPr>
          <w:rFonts w:asciiTheme="minorHAnsi" w:hAnsiTheme="minorHAnsi" w:cstheme="minorHAnsi"/>
          <w:b w:val="0"/>
          <w:color w:val="auto"/>
          <w:sz w:val="22"/>
          <w:szCs w:val="22"/>
        </w:rPr>
        <w:t>C</w:t>
      </w:r>
      <w:r w:rsidRPr="00100D6B">
        <w:rPr>
          <w:rFonts w:asciiTheme="minorHAnsi" w:hAnsiTheme="minorHAnsi" w:cstheme="minorHAnsi"/>
          <w:b w:val="0"/>
          <w:color w:val="auto"/>
          <w:sz w:val="22"/>
          <w:szCs w:val="22"/>
        </w:rPr>
        <w:t>onference.  After review and approval by the board of directors, the changes will be incorporated.</w:t>
      </w:r>
    </w:p>
    <w:p w14:paraId="602230BE" w14:textId="77777777" w:rsidR="00100D6B" w:rsidRPr="00100D6B" w:rsidRDefault="00100D6B" w:rsidP="00100D6B">
      <w:pPr>
        <w:jc w:val="both"/>
        <w:rPr>
          <w:rFonts w:cstheme="minorHAnsi"/>
        </w:rPr>
      </w:pPr>
    </w:p>
    <w:p w14:paraId="602230BF" w14:textId="77777777" w:rsidR="00100D6B" w:rsidRPr="00100D6B" w:rsidRDefault="00100D6B" w:rsidP="00100D6B">
      <w:pPr>
        <w:jc w:val="both"/>
        <w:rPr>
          <w:rFonts w:cstheme="minorHAnsi"/>
          <w:b/>
          <w:bCs/>
        </w:rPr>
      </w:pPr>
    </w:p>
    <w:p w14:paraId="602230C0" w14:textId="77777777" w:rsidR="002A70BB" w:rsidRPr="00100D6B" w:rsidRDefault="00100D6B" w:rsidP="002A70BB">
      <w:pPr>
        <w:jc w:val="both"/>
        <w:rPr>
          <w:rFonts w:cstheme="minorHAnsi"/>
        </w:rPr>
      </w:pPr>
      <w:r>
        <w:rPr>
          <w:rFonts w:cstheme="minorHAnsi"/>
          <w:b/>
          <w:bCs/>
        </w:rPr>
        <w:t>Related Documents: Financial policy documents and manual</w:t>
      </w:r>
    </w:p>
    <w:p w14:paraId="79ABB5A8" w14:textId="77777777" w:rsidR="00DF2BF7" w:rsidRDefault="00DF2BF7" w:rsidP="002A70BB">
      <w:pPr>
        <w:jc w:val="both"/>
        <w:rPr>
          <w:rFonts w:cstheme="minorHAnsi"/>
        </w:rPr>
      </w:pPr>
    </w:p>
    <w:p w14:paraId="4B64DEDF" w14:textId="28757221" w:rsidR="00DF2BF7" w:rsidRPr="006569E0" w:rsidRDefault="00DF2BF7" w:rsidP="00DF2BF7">
      <w:pPr>
        <w:keepNext/>
        <w:tabs>
          <w:tab w:val="num" w:pos="1080"/>
        </w:tabs>
        <w:spacing w:line="480" w:lineRule="auto"/>
        <w:outlineLvl w:val="2"/>
        <w:rPr>
          <w:b/>
          <w:bCs/>
          <w:sz w:val="28"/>
          <w:u w:val="single"/>
        </w:rPr>
      </w:pPr>
      <w:r w:rsidRPr="00071429">
        <w:rPr>
          <w:rStyle w:val="BH"/>
          <w:sz w:val="28"/>
          <w:u w:val="single"/>
        </w:rPr>
        <w:t xml:space="preserve">Policy and Procedure </w:t>
      </w:r>
      <w:r w:rsidR="005040E6">
        <w:rPr>
          <w:rStyle w:val="BH"/>
          <w:sz w:val="28"/>
          <w:u w:val="single"/>
        </w:rPr>
        <w:t xml:space="preserve">Sample </w:t>
      </w:r>
      <w:r>
        <w:rPr>
          <w:rStyle w:val="BH"/>
          <w:sz w:val="28"/>
          <w:u w:val="single"/>
        </w:rPr>
        <w:t>No. 11</w:t>
      </w:r>
    </w:p>
    <w:p w14:paraId="77C6FFFA" w14:textId="77777777" w:rsidR="00DF2BF7" w:rsidRPr="006569E0" w:rsidRDefault="00DF2BF7" w:rsidP="00DF2BF7">
      <w:pPr>
        <w:jc w:val="both"/>
        <w:rPr>
          <w:rFonts w:cstheme="minorHAnsi"/>
          <w:b/>
          <w:bCs/>
        </w:rPr>
      </w:pPr>
      <w:r>
        <w:rPr>
          <w:rFonts w:cstheme="minorHAnsi"/>
          <w:b/>
          <w:bCs/>
        </w:rPr>
        <w:t xml:space="preserve">SUBJECT: </w:t>
      </w:r>
      <w:r w:rsidRPr="00FC0EDE">
        <w:rPr>
          <w:rFonts w:cstheme="minorHAnsi"/>
          <w:b/>
          <w:bCs/>
        </w:rPr>
        <w:t>BAD DEBT</w:t>
      </w:r>
      <w:r>
        <w:rPr>
          <w:rFonts w:cstheme="minorHAnsi"/>
          <w:b/>
          <w:bCs/>
        </w:rPr>
        <w:t xml:space="preserve"> WRITE-OFF POLICY AND PROCEDURE</w:t>
      </w:r>
    </w:p>
    <w:p w14:paraId="28571A66" w14:textId="77777777" w:rsidR="00DF2BF7" w:rsidRPr="008E77E5" w:rsidRDefault="00DF2BF7" w:rsidP="00DF2BF7">
      <w:pPr>
        <w:jc w:val="both"/>
        <w:rPr>
          <w:rFonts w:cstheme="minorHAnsi"/>
          <w:b/>
          <w:bCs/>
        </w:rPr>
      </w:pPr>
      <w:r>
        <w:rPr>
          <w:rFonts w:ascii="Arial" w:hAnsi="Arial" w:cs="Arial"/>
          <w:b/>
          <w:bCs/>
        </w:rPr>
        <w:t xml:space="preserve">POLICY: </w:t>
      </w:r>
      <w:r w:rsidRPr="008E77E5">
        <w:rPr>
          <w:rFonts w:cstheme="minorHAnsi"/>
        </w:rPr>
        <w:t xml:space="preserve">It is the policy of the _____SRT to ensure that all available means of collecting bad debts have been exhausted before write-off procedures are initiated. </w:t>
      </w:r>
    </w:p>
    <w:p w14:paraId="309C8935" w14:textId="606AAFB0" w:rsidR="00DF2BF7" w:rsidRPr="008E77E5" w:rsidRDefault="00DF2BF7" w:rsidP="00DF2BF7">
      <w:pPr>
        <w:pStyle w:val="Heading1"/>
        <w:jc w:val="both"/>
        <w:rPr>
          <w:rFonts w:asciiTheme="minorHAnsi" w:hAnsiTheme="minorHAnsi" w:cstheme="minorHAnsi"/>
          <w:color w:val="auto"/>
          <w:sz w:val="22"/>
          <w:szCs w:val="22"/>
        </w:rPr>
      </w:pPr>
      <w:r w:rsidRPr="002A5557">
        <w:rPr>
          <w:rFonts w:asciiTheme="minorHAnsi" w:hAnsiTheme="minorHAnsi" w:cstheme="minorHAnsi"/>
          <w:color w:val="auto"/>
          <w:sz w:val="24"/>
          <w:szCs w:val="22"/>
        </w:rPr>
        <w:t xml:space="preserve">PROCEDURE: </w:t>
      </w:r>
      <w:r w:rsidRPr="008E77E5">
        <w:rPr>
          <w:rFonts w:asciiTheme="minorHAnsi" w:hAnsiTheme="minorHAnsi" w:cstheme="minorHAnsi"/>
          <w:b w:val="0"/>
          <w:bCs w:val="0"/>
          <w:color w:val="auto"/>
          <w:sz w:val="22"/>
          <w:szCs w:val="22"/>
        </w:rPr>
        <w:t>If a debt is deemed uncollectible, approval by the ___</w:t>
      </w:r>
      <w:r w:rsidR="005040E6" w:rsidRPr="008E77E5">
        <w:rPr>
          <w:rFonts w:asciiTheme="minorHAnsi" w:hAnsiTheme="minorHAnsi" w:cstheme="minorHAnsi"/>
          <w:b w:val="0"/>
          <w:bCs w:val="0"/>
          <w:color w:val="auto"/>
          <w:sz w:val="22"/>
          <w:szCs w:val="22"/>
        </w:rPr>
        <w:t>SRT _</w:t>
      </w:r>
      <w:r w:rsidRPr="008E77E5">
        <w:rPr>
          <w:rFonts w:asciiTheme="minorHAnsi" w:hAnsiTheme="minorHAnsi" w:cstheme="minorHAnsi"/>
          <w:b w:val="0"/>
          <w:bCs w:val="0"/>
          <w:color w:val="auto"/>
          <w:sz w:val="22"/>
          <w:szCs w:val="22"/>
        </w:rPr>
        <w:t>________ (</w:t>
      </w:r>
      <w:r w:rsidRPr="008E77E5">
        <w:rPr>
          <w:rFonts w:asciiTheme="minorHAnsi" w:hAnsiTheme="minorHAnsi" w:cstheme="minorHAnsi"/>
          <w:b w:val="0"/>
          <w:bCs w:val="0"/>
          <w:color w:val="auto"/>
          <w:sz w:val="22"/>
          <w:szCs w:val="22"/>
          <w:highlight w:val="yellow"/>
        </w:rPr>
        <w:t>Ex</w:t>
      </w:r>
      <w:r w:rsidRPr="00F17E0E">
        <w:rPr>
          <w:rFonts w:asciiTheme="minorHAnsi" w:hAnsiTheme="minorHAnsi" w:cstheme="minorHAnsi"/>
          <w:b w:val="0"/>
          <w:bCs w:val="0"/>
          <w:color w:val="auto"/>
          <w:sz w:val="22"/>
          <w:szCs w:val="22"/>
          <w:highlight w:val="yellow"/>
        </w:rPr>
        <w:t>.</w:t>
      </w:r>
      <w:r w:rsidRPr="008E77E5">
        <w:rPr>
          <w:rFonts w:asciiTheme="minorHAnsi" w:hAnsiTheme="minorHAnsi" w:cstheme="minorHAnsi"/>
          <w:b w:val="0"/>
          <w:bCs w:val="0"/>
          <w:color w:val="auto"/>
          <w:sz w:val="22"/>
          <w:szCs w:val="22"/>
          <w:highlight w:val="yellow"/>
        </w:rPr>
        <w:t xml:space="preserve"> </w:t>
      </w:r>
      <w:r w:rsidRPr="008E77E5">
        <w:rPr>
          <w:rFonts w:asciiTheme="minorHAnsi" w:hAnsiTheme="minorHAnsi" w:cstheme="minorHAnsi"/>
          <w:b w:val="0"/>
          <w:bCs w:val="0"/>
          <w:i/>
          <w:color w:val="auto"/>
          <w:sz w:val="22"/>
          <w:szCs w:val="22"/>
          <w:highlight w:val="yellow"/>
        </w:rPr>
        <w:t>Executive Treasurer</w:t>
      </w:r>
      <w:r w:rsidRPr="008E77E5">
        <w:rPr>
          <w:rFonts w:asciiTheme="minorHAnsi" w:hAnsiTheme="minorHAnsi" w:cstheme="minorHAnsi"/>
          <w:b w:val="0"/>
          <w:bCs w:val="0"/>
          <w:color w:val="auto"/>
          <w:sz w:val="22"/>
          <w:szCs w:val="22"/>
        </w:rPr>
        <w:t xml:space="preserve">) and the    ____SRT </w:t>
      </w:r>
      <w:r>
        <w:rPr>
          <w:rFonts w:asciiTheme="minorHAnsi" w:hAnsiTheme="minorHAnsi" w:cstheme="minorHAnsi"/>
          <w:b w:val="0"/>
          <w:bCs w:val="0"/>
          <w:color w:val="auto"/>
          <w:sz w:val="22"/>
          <w:szCs w:val="22"/>
        </w:rPr>
        <w:t>(</w:t>
      </w:r>
      <w:r w:rsidRPr="00F17E0E">
        <w:rPr>
          <w:rFonts w:asciiTheme="minorHAnsi" w:hAnsiTheme="minorHAnsi" w:cstheme="minorHAnsi"/>
          <w:b w:val="0"/>
          <w:bCs w:val="0"/>
          <w:color w:val="auto"/>
          <w:sz w:val="22"/>
          <w:szCs w:val="22"/>
          <w:highlight w:val="yellow"/>
        </w:rPr>
        <w:t xml:space="preserve">ex. </w:t>
      </w:r>
      <w:r w:rsidRPr="008E77E5">
        <w:rPr>
          <w:rFonts w:asciiTheme="minorHAnsi" w:hAnsiTheme="minorHAnsi" w:cstheme="minorHAnsi"/>
          <w:b w:val="0"/>
          <w:bCs w:val="0"/>
          <w:i/>
          <w:color w:val="auto"/>
          <w:sz w:val="22"/>
          <w:szCs w:val="22"/>
          <w:highlight w:val="yellow"/>
        </w:rPr>
        <w:t>President</w:t>
      </w:r>
      <w:r>
        <w:rPr>
          <w:rFonts w:asciiTheme="minorHAnsi" w:hAnsiTheme="minorHAnsi" w:cstheme="minorHAnsi"/>
          <w:b w:val="0"/>
          <w:bCs w:val="0"/>
          <w:color w:val="auto"/>
          <w:sz w:val="22"/>
          <w:szCs w:val="22"/>
        </w:rPr>
        <w:t>)</w:t>
      </w:r>
      <w:r w:rsidRPr="008E77E5">
        <w:rPr>
          <w:rFonts w:asciiTheme="minorHAnsi" w:hAnsiTheme="minorHAnsi" w:cstheme="minorHAnsi"/>
          <w:b w:val="0"/>
          <w:bCs w:val="0"/>
          <w:color w:val="auto"/>
          <w:sz w:val="22"/>
          <w:szCs w:val="22"/>
        </w:rPr>
        <w:t xml:space="preserve"> are required before write-off implementation.  Once a write-off has been </w:t>
      </w:r>
      <w:r>
        <w:rPr>
          <w:rFonts w:asciiTheme="minorHAnsi" w:hAnsiTheme="minorHAnsi" w:cstheme="minorHAnsi"/>
          <w:b w:val="0"/>
          <w:bCs w:val="0"/>
          <w:color w:val="auto"/>
          <w:sz w:val="22"/>
          <w:szCs w:val="22"/>
        </w:rPr>
        <w:t>-initiated</w:t>
      </w:r>
      <w:r w:rsidRPr="008E77E5">
        <w:rPr>
          <w:rFonts w:asciiTheme="minorHAnsi" w:hAnsiTheme="minorHAnsi" w:cstheme="minorHAnsi"/>
          <w:b w:val="0"/>
          <w:bCs w:val="0"/>
          <w:color w:val="auto"/>
          <w:sz w:val="22"/>
          <w:szCs w:val="22"/>
        </w:rPr>
        <w:t xml:space="preserve">, the   ____SRT _________( </w:t>
      </w:r>
      <w:r w:rsidRPr="008E77E5">
        <w:rPr>
          <w:rFonts w:asciiTheme="minorHAnsi" w:hAnsiTheme="minorHAnsi" w:cstheme="minorHAnsi"/>
          <w:b w:val="0"/>
          <w:bCs w:val="0"/>
          <w:color w:val="auto"/>
          <w:sz w:val="22"/>
          <w:szCs w:val="22"/>
          <w:highlight w:val="yellow"/>
        </w:rPr>
        <w:t>Ex</w:t>
      </w:r>
      <w:r w:rsidRPr="00F17E0E">
        <w:rPr>
          <w:rFonts w:asciiTheme="minorHAnsi" w:hAnsiTheme="minorHAnsi" w:cstheme="minorHAnsi"/>
          <w:b w:val="0"/>
          <w:bCs w:val="0"/>
          <w:color w:val="auto"/>
          <w:sz w:val="22"/>
          <w:szCs w:val="22"/>
          <w:highlight w:val="yellow"/>
        </w:rPr>
        <w:t>.</w:t>
      </w:r>
      <w:r>
        <w:rPr>
          <w:rFonts w:asciiTheme="minorHAnsi" w:hAnsiTheme="minorHAnsi" w:cstheme="minorHAnsi"/>
          <w:b w:val="0"/>
          <w:bCs w:val="0"/>
          <w:color w:val="auto"/>
          <w:sz w:val="22"/>
          <w:szCs w:val="22"/>
          <w:highlight w:val="yellow"/>
        </w:rPr>
        <w:t xml:space="preserve"> </w:t>
      </w:r>
      <w:r w:rsidRPr="008E77E5">
        <w:rPr>
          <w:rFonts w:asciiTheme="minorHAnsi" w:hAnsiTheme="minorHAnsi" w:cstheme="minorHAnsi"/>
          <w:b w:val="0"/>
          <w:bCs w:val="0"/>
          <w:i/>
          <w:color w:val="auto"/>
          <w:sz w:val="22"/>
          <w:szCs w:val="22"/>
          <w:highlight w:val="yellow"/>
        </w:rPr>
        <w:t>Executive Secretary</w:t>
      </w:r>
      <w:r w:rsidRPr="008E77E5">
        <w:rPr>
          <w:rFonts w:asciiTheme="minorHAnsi" w:hAnsiTheme="minorHAnsi" w:cstheme="minorHAnsi"/>
          <w:b w:val="0"/>
          <w:bCs w:val="0"/>
          <w:color w:val="auto"/>
          <w:sz w:val="22"/>
          <w:szCs w:val="22"/>
        </w:rPr>
        <w:t xml:space="preserve">)  will be advised </w:t>
      </w:r>
      <w:r>
        <w:rPr>
          <w:rFonts w:asciiTheme="minorHAnsi" w:hAnsiTheme="minorHAnsi" w:cstheme="minorHAnsi"/>
          <w:b w:val="0"/>
          <w:bCs w:val="0"/>
          <w:color w:val="auto"/>
          <w:sz w:val="22"/>
          <w:szCs w:val="22"/>
        </w:rPr>
        <w:t xml:space="preserve"> of</w:t>
      </w:r>
      <w:r w:rsidRPr="008E77E5">
        <w:rPr>
          <w:rFonts w:asciiTheme="minorHAnsi" w:hAnsiTheme="minorHAnsi" w:cstheme="minorHAnsi"/>
          <w:b w:val="0"/>
          <w:bCs w:val="0"/>
          <w:color w:val="auto"/>
          <w:sz w:val="22"/>
          <w:szCs w:val="22"/>
        </w:rPr>
        <w:t xml:space="preserve"> the actions deemed necessary by the  ____SRT </w:t>
      </w:r>
      <w:r>
        <w:rPr>
          <w:rFonts w:asciiTheme="minorHAnsi" w:hAnsiTheme="minorHAnsi" w:cstheme="minorHAnsi"/>
          <w:b w:val="0"/>
          <w:bCs w:val="0"/>
          <w:color w:val="auto"/>
          <w:sz w:val="22"/>
          <w:szCs w:val="22"/>
        </w:rPr>
        <w:t>(</w:t>
      </w:r>
      <w:r w:rsidRPr="00F17E0E">
        <w:rPr>
          <w:rFonts w:asciiTheme="minorHAnsi" w:hAnsiTheme="minorHAnsi" w:cstheme="minorHAnsi"/>
          <w:b w:val="0"/>
          <w:bCs w:val="0"/>
          <w:color w:val="auto"/>
          <w:sz w:val="22"/>
          <w:szCs w:val="22"/>
          <w:highlight w:val="yellow"/>
        </w:rPr>
        <w:t xml:space="preserve">ex. </w:t>
      </w:r>
      <w:r w:rsidRPr="008E77E5">
        <w:rPr>
          <w:rFonts w:asciiTheme="minorHAnsi" w:hAnsiTheme="minorHAnsi" w:cstheme="minorHAnsi"/>
          <w:b w:val="0"/>
          <w:bCs w:val="0"/>
          <w:i/>
          <w:color w:val="auto"/>
          <w:sz w:val="22"/>
          <w:szCs w:val="22"/>
          <w:highlight w:val="yellow"/>
        </w:rPr>
        <w:t>President</w:t>
      </w:r>
      <w:r>
        <w:rPr>
          <w:rFonts w:asciiTheme="minorHAnsi" w:hAnsiTheme="minorHAnsi" w:cstheme="minorHAnsi"/>
          <w:b w:val="0"/>
          <w:bCs w:val="0"/>
          <w:color w:val="auto"/>
          <w:sz w:val="22"/>
          <w:szCs w:val="22"/>
        </w:rPr>
        <w:t>)</w:t>
      </w:r>
      <w:r w:rsidRPr="008E77E5">
        <w:rPr>
          <w:rFonts w:asciiTheme="minorHAnsi" w:hAnsiTheme="minorHAnsi" w:cstheme="minorHAnsi"/>
          <w:b w:val="0"/>
          <w:bCs w:val="0"/>
          <w:color w:val="auto"/>
          <w:sz w:val="22"/>
          <w:szCs w:val="22"/>
        </w:rPr>
        <w:t>.</w:t>
      </w:r>
    </w:p>
    <w:p w14:paraId="00487B0B" w14:textId="77777777" w:rsidR="00DF2BF7" w:rsidRPr="00FE5202" w:rsidRDefault="00DF2BF7" w:rsidP="00DF2BF7">
      <w:pPr>
        <w:jc w:val="both"/>
        <w:rPr>
          <w:rFonts w:ascii="Arial" w:hAnsi="Arial" w:cs="Arial"/>
          <w:b/>
          <w:bCs/>
        </w:rPr>
      </w:pPr>
    </w:p>
    <w:p w14:paraId="77A4FEBA" w14:textId="77777777" w:rsidR="00DF2BF7" w:rsidRPr="00FE5202" w:rsidRDefault="00DF2BF7" w:rsidP="00DF2BF7">
      <w:pPr>
        <w:jc w:val="both"/>
        <w:rPr>
          <w:rFonts w:ascii="Arial" w:hAnsi="Arial" w:cs="Arial"/>
          <w:b/>
          <w:bCs/>
        </w:rPr>
      </w:pPr>
      <w:r>
        <w:rPr>
          <w:rFonts w:ascii="Arial" w:hAnsi="Arial" w:cs="Arial"/>
          <w:b/>
          <w:bCs/>
        </w:rPr>
        <w:t>Related Documents:</w:t>
      </w:r>
    </w:p>
    <w:p w14:paraId="602230C1" w14:textId="77777777" w:rsidR="002A70BB" w:rsidRPr="00100D6B" w:rsidRDefault="002A70BB" w:rsidP="002A70BB">
      <w:pPr>
        <w:jc w:val="both"/>
        <w:rPr>
          <w:rFonts w:cstheme="minorHAnsi"/>
        </w:rPr>
      </w:pPr>
      <w:r w:rsidRPr="00100D6B">
        <w:rPr>
          <w:rFonts w:cstheme="minorHAnsi"/>
        </w:rPr>
        <w:br w:type="page"/>
      </w:r>
    </w:p>
    <w:p w14:paraId="602230C2" w14:textId="77777777" w:rsidR="002A70BB" w:rsidRDefault="002A70BB" w:rsidP="00C66F91">
      <w:pPr>
        <w:jc w:val="both"/>
        <w:rPr>
          <w:rFonts w:cstheme="minorHAnsi"/>
          <w:b/>
          <w:bCs/>
        </w:rPr>
      </w:pPr>
    </w:p>
    <w:p w14:paraId="602230C3" w14:textId="77777777" w:rsidR="00E04AE5" w:rsidRPr="00C66F91" w:rsidRDefault="00E04AE5" w:rsidP="00C66F91">
      <w:pPr>
        <w:jc w:val="both"/>
        <w:rPr>
          <w:rFonts w:cstheme="minorHAnsi"/>
          <w:b/>
          <w:bCs/>
        </w:rPr>
      </w:pPr>
    </w:p>
    <w:p w14:paraId="602230C4" w14:textId="77777777" w:rsidR="00B05099" w:rsidRPr="00E04AE5" w:rsidRDefault="006569E0" w:rsidP="00E04AE5">
      <w:pPr>
        <w:jc w:val="center"/>
        <w:rPr>
          <w:rFonts w:ascii="Arial" w:hAnsi="Arial" w:cs="Arial"/>
          <w:b/>
          <w:sz w:val="28"/>
          <w:u w:val="single"/>
        </w:rPr>
      </w:pPr>
      <w:r>
        <w:rPr>
          <w:rFonts w:ascii="Arial" w:hAnsi="Arial" w:cs="Arial"/>
          <w:b/>
          <w:sz w:val="28"/>
          <w:u w:val="single"/>
        </w:rPr>
        <w:t>Conferences: Board Policy</w:t>
      </w:r>
    </w:p>
    <w:p w14:paraId="602230C5" w14:textId="77777777" w:rsidR="00E04AE5" w:rsidRPr="00E04AE5" w:rsidRDefault="00E04AE5" w:rsidP="00E04AE5">
      <w:pPr>
        <w:jc w:val="both"/>
        <w:rPr>
          <w:rFonts w:cstheme="minorHAnsi"/>
          <w:b/>
          <w:bCs/>
        </w:rPr>
      </w:pPr>
      <w:r>
        <w:rPr>
          <w:rFonts w:cstheme="minorHAnsi"/>
          <w:b/>
          <w:bCs/>
        </w:rPr>
        <w:t xml:space="preserve">SUBJECT: </w:t>
      </w:r>
      <w:r w:rsidRPr="00E04AE5">
        <w:rPr>
          <w:rFonts w:cstheme="minorHAnsi"/>
          <w:b/>
          <w:bCs/>
        </w:rPr>
        <w:t>CONFERENCES- __SRT</w:t>
      </w:r>
      <w:r>
        <w:rPr>
          <w:rFonts w:cstheme="minorHAnsi"/>
          <w:b/>
          <w:bCs/>
        </w:rPr>
        <w:t xml:space="preserve"> SPONSORED</w:t>
      </w:r>
    </w:p>
    <w:p w14:paraId="602230C6" w14:textId="77777777" w:rsidR="00E04AE5" w:rsidRPr="00E04AE5" w:rsidRDefault="00E04AE5" w:rsidP="00E04AE5">
      <w:pPr>
        <w:jc w:val="both"/>
        <w:rPr>
          <w:rFonts w:cstheme="minorHAnsi"/>
          <w:b/>
          <w:bCs/>
        </w:rPr>
      </w:pPr>
      <w:r>
        <w:rPr>
          <w:rFonts w:cstheme="minorHAnsi"/>
          <w:b/>
          <w:bCs/>
        </w:rPr>
        <w:t xml:space="preserve">POLICY: </w:t>
      </w:r>
      <w:r w:rsidRPr="00E04AE5">
        <w:rPr>
          <w:rFonts w:cstheme="minorHAnsi"/>
        </w:rPr>
        <w:t>The following policies apply to conferences sponsored by the __SRT:</w:t>
      </w:r>
    </w:p>
    <w:p w14:paraId="602230C7" w14:textId="77777777" w:rsidR="00E04AE5" w:rsidRPr="00E04AE5" w:rsidRDefault="00E04AE5" w:rsidP="00E04AE5">
      <w:pPr>
        <w:pStyle w:val="BodyText"/>
        <w:tabs>
          <w:tab w:val="left" w:pos="5310"/>
        </w:tabs>
        <w:jc w:val="both"/>
        <w:rPr>
          <w:rFonts w:asciiTheme="minorHAnsi" w:hAnsiTheme="minorHAnsi" w:cstheme="minorHAnsi"/>
          <w:b/>
          <w:sz w:val="22"/>
          <w:szCs w:val="22"/>
        </w:rPr>
      </w:pPr>
      <w:r w:rsidRPr="00E04AE5">
        <w:rPr>
          <w:rFonts w:asciiTheme="minorHAnsi" w:hAnsiTheme="minorHAnsi" w:cstheme="minorHAnsi"/>
          <w:b/>
          <w:sz w:val="22"/>
          <w:szCs w:val="22"/>
          <w:u w:val="single"/>
        </w:rPr>
        <w:t>Meal Functions:</w:t>
      </w:r>
      <w:r w:rsidRPr="00E04AE5">
        <w:rPr>
          <w:rFonts w:asciiTheme="minorHAnsi" w:hAnsiTheme="minorHAnsi" w:cstheme="minorHAnsi"/>
          <w:b/>
          <w:sz w:val="22"/>
          <w:szCs w:val="22"/>
        </w:rPr>
        <w:t xml:space="preserve">  </w:t>
      </w:r>
    </w:p>
    <w:p w14:paraId="602230C8" w14:textId="2CEC40F6" w:rsidR="00E04AE5" w:rsidRPr="00E04AE5" w:rsidRDefault="00E04AE5" w:rsidP="00E04AE5">
      <w:pPr>
        <w:pStyle w:val="BodyText"/>
        <w:tabs>
          <w:tab w:val="left" w:pos="5310"/>
        </w:tabs>
        <w:jc w:val="both"/>
        <w:rPr>
          <w:rFonts w:asciiTheme="minorHAnsi" w:hAnsiTheme="minorHAnsi" w:cstheme="minorHAnsi"/>
          <w:sz w:val="22"/>
          <w:szCs w:val="22"/>
        </w:rPr>
      </w:pPr>
      <w:r w:rsidRPr="00E04AE5">
        <w:rPr>
          <w:rFonts w:asciiTheme="minorHAnsi" w:hAnsiTheme="minorHAnsi" w:cstheme="minorHAnsi"/>
          <w:sz w:val="22"/>
          <w:szCs w:val="22"/>
        </w:rPr>
        <w:t xml:space="preserve">It is the policy of the __SRT to provide complimentary meals to </w:t>
      </w:r>
      <w:r w:rsidR="00792379">
        <w:rPr>
          <w:rFonts w:asciiTheme="minorHAnsi" w:hAnsiTheme="minorHAnsi" w:cstheme="minorHAnsi"/>
          <w:sz w:val="22"/>
          <w:szCs w:val="22"/>
        </w:rPr>
        <w:t>b</w:t>
      </w:r>
      <w:r w:rsidRPr="00E04AE5">
        <w:rPr>
          <w:rFonts w:asciiTheme="minorHAnsi" w:hAnsiTheme="minorHAnsi" w:cstheme="minorHAnsi"/>
          <w:sz w:val="22"/>
          <w:szCs w:val="22"/>
        </w:rPr>
        <w:t xml:space="preserve">oard </w:t>
      </w:r>
      <w:r w:rsidR="00792379">
        <w:rPr>
          <w:rFonts w:asciiTheme="minorHAnsi" w:hAnsiTheme="minorHAnsi" w:cstheme="minorHAnsi"/>
          <w:sz w:val="22"/>
          <w:szCs w:val="22"/>
        </w:rPr>
        <w:t xml:space="preserve">members </w:t>
      </w:r>
      <w:r w:rsidRPr="00E04AE5">
        <w:rPr>
          <w:rFonts w:asciiTheme="minorHAnsi" w:hAnsiTheme="minorHAnsi" w:cstheme="minorHAnsi"/>
          <w:sz w:val="22"/>
          <w:szCs w:val="22"/>
        </w:rPr>
        <w:t xml:space="preserve">and other individuals, as directed by the </w:t>
      </w:r>
      <w:r w:rsidR="00792379">
        <w:rPr>
          <w:rFonts w:asciiTheme="minorHAnsi" w:hAnsiTheme="minorHAnsi" w:cstheme="minorHAnsi"/>
          <w:sz w:val="22"/>
          <w:szCs w:val="22"/>
        </w:rPr>
        <w:t>b</w:t>
      </w:r>
      <w:r w:rsidRPr="00E04AE5">
        <w:rPr>
          <w:rFonts w:asciiTheme="minorHAnsi" w:hAnsiTheme="minorHAnsi" w:cstheme="minorHAnsi"/>
          <w:sz w:val="22"/>
          <w:szCs w:val="22"/>
        </w:rPr>
        <w:t xml:space="preserve">oard, for meals </w:t>
      </w:r>
      <w:r w:rsidR="00462E51">
        <w:rPr>
          <w:rFonts w:asciiTheme="minorHAnsi" w:hAnsiTheme="minorHAnsi" w:cstheme="minorHAnsi"/>
          <w:sz w:val="22"/>
          <w:szCs w:val="22"/>
        </w:rPr>
        <w:t>that</w:t>
      </w:r>
      <w:r w:rsidR="00462E51" w:rsidRPr="00E04AE5">
        <w:rPr>
          <w:rFonts w:asciiTheme="minorHAnsi" w:hAnsiTheme="minorHAnsi" w:cstheme="minorHAnsi"/>
          <w:sz w:val="22"/>
          <w:szCs w:val="22"/>
        </w:rPr>
        <w:t xml:space="preserve"> </w:t>
      </w:r>
      <w:r w:rsidRPr="00E04AE5">
        <w:rPr>
          <w:rFonts w:asciiTheme="minorHAnsi" w:hAnsiTheme="minorHAnsi" w:cstheme="minorHAnsi"/>
          <w:sz w:val="22"/>
          <w:szCs w:val="22"/>
        </w:rPr>
        <w:t>are part of the official program.</w:t>
      </w:r>
    </w:p>
    <w:p w14:paraId="602230C9" w14:textId="77777777" w:rsidR="00E04AE5" w:rsidRPr="00E04AE5" w:rsidRDefault="00E04AE5" w:rsidP="00E04AE5">
      <w:pPr>
        <w:pStyle w:val="BodyText"/>
        <w:tabs>
          <w:tab w:val="left" w:pos="5310"/>
        </w:tabs>
        <w:jc w:val="both"/>
        <w:rPr>
          <w:rFonts w:asciiTheme="minorHAnsi" w:hAnsiTheme="minorHAnsi" w:cstheme="minorHAnsi"/>
          <w:sz w:val="22"/>
          <w:szCs w:val="22"/>
        </w:rPr>
      </w:pPr>
    </w:p>
    <w:p w14:paraId="602230CA" w14:textId="77777777" w:rsidR="00E04AE5" w:rsidRPr="00E04AE5" w:rsidRDefault="00E04AE5" w:rsidP="00E04AE5">
      <w:pPr>
        <w:pStyle w:val="BodyText"/>
        <w:tabs>
          <w:tab w:val="left" w:pos="5310"/>
        </w:tabs>
        <w:jc w:val="both"/>
        <w:rPr>
          <w:rFonts w:asciiTheme="minorHAnsi" w:hAnsiTheme="minorHAnsi" w:cstheme="minorHAnsi"/>
          <w:b/>
          <w:sz w:val="22"/>
          <w:szCs w:val="22"/>
          <w:u w:val="single"/>
        </w:rPr>
      </w:pPr>
      <w:r w:rsidRPr="00E04AE5">
        <w:rPr>
          <w:rFonts w:asciiTheme="minorHAnsi" w:hAnsiTheme="minorHAnsi" w:cstheme="minorHAnsi"/>
          <w:b/>
          <w:sz w:val="22"/>
          <w:szCs w:val="22"/>
          <w:u w:val="single"/>
        </w:rPr>
        <w:t>General Registration</w:t>
      </w:r>
      <w:r>
        <w:rPr>
          <w:rFonts w:asciiTheme="minorHAnsi" w:hAnsiTheme="minorHAnsi" w:cstheme="minorHAnsi"/>
          <w:b/>
          <w:sz w:val="22"/>
          <w:szCs w:val="22"/>
          <w:u w:val="single"/>
        </w:rPr>
        <w:t>:</w:t>
      </w:r>
    </w:p>
    <w:p w14:paraId="602230CB" w14:textId="062F3789" w:rsidR="00E04AE5" w:rsidRPr="00E04AE5" w:rsidRDefault="00E04AE5" w:rsidP="00E04AE5">
      <w:pPr>
        <w:pStyle w:val="BodyText"/>
        <w:tabs>
          <w:tab w:val="left" w:pos="5310"/>
        </w:tabs>
        <w:jc w:val="both"/>
        <w:rPr>
          <w:rFonts w:asciiTheme="minorHAnsi" w:hAnsiTheme="minorHAnsi" w:cstheme="minorHAnsi"/>
          <w:sz w:val="22"/>
          <w:szCs w:val="22"/>
        </w:rPr>
      </w:pPr>
      <w:r w:rsidRPr="00E04AE5">
        <w:rPr>
          <w:rFonts w:asciiTheme="minorHAnsi" w:hAnsiTheme="minorHAnsi" w:cstheme="minorHAnsi"/>
          <w:sz w:val="22"/>
          <w:szCs w:val="22"/>
        </w:rPr>
        <w:t xml:space="preserve">__SRT </w:t>
      </w:r>
      <w:r w:rsidR="009D5917">
        <w:rPr>
          <w:rFonts w:asciiTheme="minorHAnsi" w:hAnsiTheme="minorHAnsi" w:cstheme="minorHAnsi"/>
          <w:sz w:val="22"/>
          <w:szCs w:val="22"/>
        </w:rPr>
        <w:t>(ex.</w:t>
      </w:r>
      <w:r w:rsidR="00792379">
        <w:rPr>
          <w:rFonts w:asciiTheme="minorHAnsi" w:hAnsiTheme="minorHAnsi" w:cstheme="minorHAnsi"/>
          <w:sz w:val="22"/>
          <w:szCs w:val="22"/>
        </w:rPr>
        <w:t xml:space="preserve"> b</w:t>
      </w:r>
      <w:r w:rsidRPr="00E04AE5">
        <w:rPr>
          <w:rFonts w:asciiTheme="minorHAnsi" w:hAnsiTheme="minorHAnsi" w:cstheme="minorHAnsi"/>
          <w:sz w:val="22"/>
          <w:szCs w:val="22"/>
        </w:rPr>
        <w:t>oard members</w:t>
      </w:r>
      <w:r w:rsidR="009D5917">
        <w:rPr>
          <w:rFonts w:asciiTheme="minorHAnsi" w:hAnsiTheme="minorHAnsi" w:cstheme="minorHAnsi"/>
          <w:sz w:val="22"/>
          <w:szCs w:val="22"/>
        </w:rPr>
        <w:t>)</w:t>
      </w:r>
      <w:r w:rsidRPr="00E04AE5">
        <w:rPr>
          <w:rFonts w:asciiTheme="minorHAnsi" w:hAnsiTheme="minorHAnsi" w:cstheme="minorHAnsi"/>
          <w:sz w:val="22"/>
          <w:szCs w:val="22"/>
        </w:rPr>
        <w:t xml:space="preserve"> and other individuals</w:t>
      </w:r>
      <w:r w:rsidR="00792379">
        <w:rPr>
          <w:rFonts w:asciiTheme="minorHAnsi" w:hAnsiTheme="minorHAnsi" w:cstheme="minorHAnsi"/>
          <w:sz w:val="22"/>
          <w:szCs w:val="22"/>
        </w:rPr>
        <w:t>,</w:t>
      </w:r>
      <w:r w:rsidRPr="00E04AE5">
        <w:rPr>
          <w:rFonts w:asciiTheme="minorHAnsi" w:hAnsiTheme="minorHAnsi" w:cstheme="minorHAnsi"/>
          <w:sz w:val="22"/>
          <w:szCs w:val="22"/>
        </w:rPr>
        <w:t xml:space="preserve"> as directed by the </w:t>
      </w:r>
      <w:r w:rsidR="00792379">
        <w:rPr>
          <w:rFonts w:asciiTheme="minorHAnsi" w:hAnsiTheme="minorHAnsi" w:cstheme="minorHAnsi"/>
          <w:sz w:val="22"/>
          <w:szCs w:val="22"/>
        </w:rPr>
        <w:t>b</w:t>
      </w:r>
      <w:r w:rsidRPr="00E04AE5">
        <w:rPr>
          <w:rFonts w:asciiTheme="minorHAnsi" w:hAnsiTheme="minorHAnsi" w:cstheme="minorHAnsi"/>
          <w:sz w:val="22"/>
          <w:szCs w:val="22"/>
        </w:rPr>
        <w:t>oard</w:t>
      </w:r>
      <w:r w:rsidR="00792379">
        <w:rPr>
          <w:rFonts w:asciiTheme="minorHAnsi" w:hAnsiTheme="minorHAnsi" w:cstheme="minorHAnsi"/>
          <w:sz w:val="22"/>
          <w:szCs w:val="22"/>
        </w:rPr>
        <w:t>,</w:t>
      </w:r>
      <w:r w:rsidRPr="00E04AE5">
        <w:rPr>
          <w:rFonts w:asciiTheme="minorHAnsi" w:hAnsiTheme="minorHAnsi" w:cstheme="minorHAnsi"/>
          <w:sz w:val="22"/>
          <w:szCs w:val="22"/>
        </w:rPr>
        <w:t xml:space="preserve"> will receive complimentary general registration and __SRT social function tickets for</w:t>
      </w:r>
      <w:r w:rsidR="00792379">
        <w:rPr>
          <w:rFonts w:asciiTheme="minorHAnsi" w:hAnsiTheme="minorHAnsi" w:cstheme="minorHAnsi"/>
          <w:sz w:val="22"/>
          <w:szCs w:val="22"/>
        </w:rPr>
        <w:t xml:space="preserve"> the</w:t>
      </w:r>
      <w:r w:rsidRPr="00E04AE5">
        <w:rPr>
          <w:rFonts w:asciiTheme="minorHAnsi" w:hAnsiTheme="minorHAnsi" w:cstheme="minorHAnsi"/>
          <w:sz w:val="22"/>
          <w:szCs w:val="22"/>
        </w:rPr>
        <w:t xml:space="preserve"> __SRT Annual Conference.</w:t>
      </w:r>
    </w:p>
    <w:p w14:paraId="602230CC" w14:textId="77777777" w:rsidR="00E04AE5" w:rsidRPr="00E04AE5" w:rsidRDefault="00E04AE5" w:rsidP="00E04AE5">
      <w:pPr>
        <w:pStyle w:val="BodyText"/>
        <w:tabs>
          <w:tab w:val="left" w:pos="5310"/>
        </w:tabs>
        <w:jc w:val="both"/>
        <w:rPr>
          <w:rFonts w:asciiTheme="minorHAnsi" w:hAnsiTheme="minorHAnsi" w:cstheme="minorHAnsi"/>
          <w:sz w:val="22"/>
          <w:szCs w:val="22"/>
        </w:rPr>
      </w:pPr>
    </w:p>
    <w:p w14:paraId="602230CD" w14:textId="77777777" w:rsidR="00E04AE5" w:rsidRPr="00E04AE5" w:rsidRDefault="00E04AE5" w:rsidP="00E04AE5">
      <w:pPr>
        <w:pStyle w:val="BodyText"/>
        <w:tabs>
          <w:tab w:val="left" w:pos="5310"/>
        </w:tabs>
        <w:jc w:val="both"/>
        <w:rPr>
          <w:rFonts w:asciiTheme="minorHAnsi" w:hAnsiTheme="minorHAnsi" w:cstheme="minorHAnsi"/>
          <w:sz w:val="22"/>
          <w:szCs w:val="22"/>
        </w:rPr>
      </w:pPr>
      <w:r w:rsidRPr="00E04AE5">
        <w:rPr>
          <w:rFonts w:asciiTheme="minorHAnsi" w:hAnsiTheme="minorHAnsi" w:cstheme="minorHAnsi"/>
          <w:sz w:val="22"/>
          <w:szCs w:val="22"/>
        </w:rPr>
        <w:t xml:space="preserve">                              </w:t>
      </w:r>
    </w:p>
    <w:p w14:paraId="602230CE" w14:textId="77777777" w:rsidR="00E04AE5" w:rsidRPr="00E04AE5" w:rsidRDefault="00E04AE5" w:rsidP="00E04AE5">
      <w:pPr>
        <w:pStyle w:val="Heading1"/>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PROCEDURE: </w:t>
      </w:r>
      <w:r w:rsidRPr="00E04AE5">
        <w:rPr>
          <w:rFonts w:asciiTheme="minorHAnsi" w:hAnsiTheme="minorHAnsi" w:cstheme="minorHAnsi"/>
          <w:color w:val="auto"/>
          <w:sz w:val="22"/>
          <w:szCs w:val="22"/>
        </w:rPr>
        <w:t xml:space="preserve"> N/A</w:t>
      </w:r>
    </w:p>
    <w:p w14:paraId="602230CF" w14:textId="77777777" w:rsidR="00E04AE5" w:rsidRDefault="00E04AE5" w:rsidP="00E04AE5">
      <w:pPr>
        <w:jc w:val="both"/>
        <w:rPr>
          <w:rFonts w:ascii="Arial" w:hAnsi="Arial" w:cs="Arial"/>
          <w:b/>
          <w:bCs/>
        </w:rPr>
      </w:pPr>
      <w:r>
        <w:rPr>
          <w:rFonts w:ascii="Arial" w:hAnsi="Arial" w:cs="Arial"/>
          <w:b/>
          <w:bCs/>
        </w:rPr>
        <w:t>Related Documents:</w:t>
      </w:r>
    </w:p>
    <w:p w14:paraId="602230D0" w14:textId="77777777" w:rsidR="00E04AE5" w:rsidRDefault="00E04AE5" w:rsidP="004D6598">
      <w:pPr>
        <w:jc w:val="both"/>
        <w:rPr>
          <w:rFonts w:ascii="Arial" w:hAnsi="Arial" w:cs="Arial"/>
          <w:b/>
        </w:rPr>
      </w:pPr>
    </w:p>
    <w:p w14:paraId="602230D1" w14:textId="77777777" w:rsidR="00E04AE5" w:rsidRDefault="00E04AE5" w:rsidP="004D6598">
      <w:pPr>
        <w:jc w:val="both"/>
        <w:rPr>
          <w:rFonts w:ascii="Arial" w:hAnsi="Arial" w:cs="Arial"/>
          <w:b/>
        </w:rPr>
      </w:pPr>
    </w:p>
    <w:p w14:paraId="602230D2" w14:textId="77777777" w:rsidR="00B05099" w:rsidRPr="00C66F91" w:rsidRDefault="00B05099" w:rsidP="00C66F91">
      <w:pPr>
        <w:jc w:val="center"/>
        <w:rPr>
          <w:rStyle w:val="Strong"/>
          <w:rFonts w:ascii="Arial" w:hAnsi="Arial" w:cs="Arial"/>
          <w:bCs/>
          <w:i w:val="0"/>
          <w:sz w:val="22"/>
          <w:szCs w:val="22"/>
        </w:rPr>
      </w:pPr>
      <w:r w:rsidRPr="00B05099">
        <w:rPr>
          <w:rStyle w:val="Strong"/>
          <w:i w:val="0"/>
          <w:u w:val="single"/>
        </w:rPr>
        <w:t>Unrelated Business Income</w:t>
      </w:r>
      <w:r>
        <w:rPr>
          <w:rStyle w:val="Strong"/>
          <w:i w:val="0"/>
          <w:u w:val="single"/>
        </w:rPr>
        <w:t xml:space="preserve"> Tax</w:t>
      </w:r>
      <w:r w:rsidRPr="00B05099">
        <w:rPr>
          <w:rStyle w:val="Strong"/>
          <w:i w:val="0"/>
          <w:u w:val="single"/>
        </w:rPr>
        <w:t xml:space="preserve"> (UBI</w:t>
      </w:r>
      <w:r>
        <w:rPr>
          <w:rStyle w:val="Strong"/>
          <w:i w:val="0"/>
          <w:u w:val="single"/>
        </w:rPr>
        <w:t>T</w:t>
      </w:r>
      <w:r w:rsidRPr="00B05099">
        <w:rPr>
          <w:rStyle w:val="Strong"/>
          <w:i w:val="0"/>
          <w:u w:val="single"/>
        </w:rPr>
        <w:t>)</w:t>
      </w:r>
    </w:p>
    <w:p w14:paraId="602230D3" w14:textId="15150DE8" w:rsidR="00B05099" w:rsidRPr="00F17E0E" w:rsidRDefault="00B05099" w:rsidP="00B05099">
      <w:pPr>
        <w:spacing w:after="0"/>
        <w:rPr>
          <w:rFonts w:cstheme="minorHAnsi"/>
        </w:rPr>
      </w:pPr>
      <w:r w:rsidRPr="00F17E0E">
        <w:rPr>
          <w:rFonts w:cstheme="minorHAnsi"/>
        </w:rPr>
        <w:t>Affiliates establish programs and services that fit within their mission and purpose. From time to time, there may be an opportunity to bring in addition</w:t>
      </w:r>
      <w:r w:rsidR="00792379">
        <w:rPr>
          <w:rFonts w:cstheme="minorHAnsi"/>
        </w:rPr>
        <w:t>al</w:t>
      </w:r>
      <w:r w:rsidRPr="00F17E0E">
        <w:rPr>
          <w:rFonts w:cstheme="minorHAnsi"/>
        </w:rPr>
        <w:t xml:space="preserve"> income from activities that are not substantially related to the purpose of the affiliate. This is legal as long as IRS guidelines are adhered to. If the UBIT exceeds $1,000, IRS Form 990-T must be filed and your affiliate may be required to pay income tax. The usual UBIT is the standard commercial income rate. </w:t>
      </w:r>
    </w:p>
    <w:p w14:paraId="602230D4" w14:textId="77777777" w:rsidR="001F7488" w:rsidRDefault="001F7488" w:rsidP="00B05099">
      <w:pPr>
        <w:spacing w:after="0"/>
        <w:rPr>
          <w:sz w:val="24"/>
          <w:szCs w:val="28"/>
        </w:rPr>
      </w:pPr>
    </w:p>
    <w:p w14:paraId="602230D5" w14:textId="77777777" w:rsidR="00B05099" w:rsidRPr="001F7488" w:rsidRDefault="001F7488" w:rsidP="00B05099">
      <w:pPr>
        <w:spacing w:after="0"/>
        <w:rPr>
          <w:b/>
          <w:sz w:val="24"/>
          <w:szCs w:val="28"/>
          <w:u w:val="single"/>
        </w:rPr>
      </w:pPr>
      <w:r w:rsidRPr="001F7488">
        <w:rPr>
          <w:b/>
          <w:sz w:val="24"/>
          <w:szCs w:val="28"/>
          <w:u w:val="single"/>
        </w:rPr>
        <w:t>Determining UBIT:</w:t>
      </w:r>
    </w:p>
    <w:p w14:paraId="602230D6" w14:textId="77777777" w:rsidR="00B05099" w:rsidRPr="00F17E0E" w:rsidRDefault="00B05099" w:rsidP="00B05099">
      <w:pPr>
        <w:spacing w:after="0"/>
        <w:rPr>
          <w:rFonts w:cstheme="minorHAnsi"/>
        </w:rPr>
      </w:pPr>
      <w:r w:rsidRPr="00F17E0E">
        <w:rPr>
          <w:rFonts w:cstheme="minorHAnsi"/>
        </w:rPr>
        <w:t xml:space="preserve">Does it meet the following criteria? </w:t>
      </w:r>
    </w:p>
    <w:p w14:paraId="602230D7" w14:textId="77777777" w:rsidR="00C13DFB" w:rsidRPr="00F17E0E" w:rsidRDefault="00B05099" w:rsidP="00C13DFB">
      <w:pPr>
        <w:pStyle w:val="ListBullet3"/>
        <w:numPr>
          <w:ilvl w:val="0"/>
          <w:numId w:val="14"/>
        </w:numPr>
        <w:ind w:left="360"/>
        <w:rPr>
          <w:rFonts w:asciiTheme="minorHAnsi" w:hAnsiTheme="minorHAnsi" w:cstheme="minorHAnsi"/>
          <w:sz w:val="22"/>
          <w:szCs w:val="22"/>
        </w:rPr>
      </w:pPr>
      <w:r w:rsidRPr="00F17E0E">
        <w:rPr>
          <w:rFonts w:asciiTheme="minorHAnsi" w:hAnsiTheme="minorHAnsi" w:cstheme="minorHAnsi"/>
          <w:sz w:val="22"/>
          <w:szCs w:val="22"/>
        </w:rPr>
        <w:t>Regularly carried on.  I</w:t>
      </w:r>
      <w:r w:rsidR="001F7488" w:rsidRPr="00F17E0E">
        <w:rPr>
          <w:rFonts w:asciiTheme="minorHAnsi" w:hAnsiTheme="minorHAnsi" w:cstheme="minorHAnsi"/>
          <w:sz w:val="22"/>
          <w:szCs w:val="22"/>
        </w:rPr>
        <w:t xml:space="preserve">t is constant or frequent. An affiliate that chooses to sell T-shirts or key chains or sells advertisement space to vendors on the web or in publications meets the definition of business that is regularly carried on. </w:t>
      </w:r>
    </w:p>
    <w:p w14:paraId="602230D8" w14:textId="24D43DD8" w:rsidR="00B05099" w:rsidRPr="00F17E0E" w:rsidRDefault="00B05099" w:rsidP="00C13DFB">
      <w:pPr>
        <w:pStyle w:val="ListBullet3"/>
        <w:numPr>
          <w:ilvl w:val="0"/>
          <w:numId w:val="14"/>
        </w:numPr>
        <w:ind w:left="360"/>
        <w:rPr>
          <w:rFonts w:asciiTheme="minorHAnsi" w:hAnsiTheme="minorHAnsi" w:cstheme="minorHAnsi"/>
          <w:sz w:val="22"/>
          <w:szCs w:val="22"/>
        </w:rPr>
      </w:pPr>
      <w:r w:rsidRPr="00F17E0E">
        <w:rPr>
          <w:rFonts w:asciiTheme="minorHAnsi" w:hAnsiTheme="minorHAnsi" w:cstheme="minorHAnsi"/>
          <w:sz w:val="22"/>
          <w:szCs w:val="22"/>
        </w:rPr>
        <w:t>Constitutes a recognized trade or business.</w:t>
      </w:r>
      <w:r w:rsidR="001F7488" w:rsidRPr="00F17E0E">
        <w:rPr>
          <w:rFonts w:asciiTheme="minorHAnsi" w:hAnsiTheme="minorHAnsi" w:cstheme="minorHAnsi"/>
          <w:sz w:val="22"/>
          <w:szCs w:val="22"/>
        </w:rPr>
        <w:t xml:space="preserve"> </w:t>
      </w:r>
      <w:r w:rsidR="00C13DFB" w:rsidRPr="00F17E0E">
        <w:rPr>
          <w:rFonts w:asciiTheme="minorHAnsi" w:hAnsiTheme="minorHAnsi" w:cstheme="minorHAnsi"/>
          <w:sz w:val="22"/>
          <w:szCs w:val="22"/>
          <w:lang w:eastAsia="ja-JP"/>
        </w:rPr>
        <w:t xml:space="preserve">Revenue generated from a trade or business that generally includes any activity that generates income from </w:t>
      </w:r>
      <w:r w:rsidR="004D60BA">
        <w:rPr>
          <w:rFonts w:asciiTheme="minorHAnsi" w:hAnsiTheme="minorHAnsi" w:cstheme="minorHAnsi"/>
          <w:sz w:val="22"/>
          <w:szCs w:val="22"/>
          <w:lang w:eastAsia="ja-JP"/>
        </w:rPr>
        <w:t xml:space="preserve">the </w:t>
      </w:r>
      <w:r w:rsidR="00C13DFB" w:rsidRPr="00F17E0E">
        <w:rPr>
          <w:rFonts w:asciiTheme="minorHAnsi" w:hAnsiTheme="minorHAnsi" w:cstheme="minorHAnsi"/>
          <w:sz w:val="22"/>
          <w:szCs w:val="22"/>
          <w:lang w:eastAsia="ja-JP"/>
        </w:rPr>
        <w:t xml:space="preserve">selling </w:t>
      </w:r>
      <w:r w:rsidR="004D60BA">
        <w:rPr>
          <w:rFonts w:asciiTheme="minorHAnsi" w:hAnsiTheme="minorHAnsi" w:cstheme="minorHAnsi"/>
          <w:sz w:val="22"/>
          <w:szCs w:val="22"/>
          <w:lang w:eastAsia="ja-JP"/>
        </w:rPr>
        <w:t xml:space="preserve">of </w:t>
      </w:r>
      <w:r w:rsidR="00C13DFB" w:rsidRPr="00F17E0E">
        <w:rPr>
          <w:rFonts w:asciiTheme="minorHAnsi" w:hAnsiTheme="minorHAnsi" w:cstheme="minorHAnsi"/>
          <w:sz w:val="22"/>
          <w:szCs w:val="22"/>
          <w:lang w:eastAsia="ja-JP"/>
        </w:rPr>
        <w:t>goods to the perform</w:t>
      </w:r>
      <w:r w:rsidR="004D60BA">
        <w:rPr>
          <w:rFonts w:asciiTheme="minorHAnsi" w:hAnsiTheme="minorHAnsi" w:cstheme="minorHAnsi"/>
          <w:sz w:val="22"/>
          <w:szCs w:val="22"/>
          <w:lang w:eastAsia="ja-JP"/>
        </w:rPr>
        <w:t>ance</w:t>
      </w:r>
      <w:r w:rsidR="00C13DFB" w:rsidRPr="00F17E0E">
        <w:rPr>
          <w:rFonts w:asciiTheme="minorHAnsi" w:hAnsiTheme="minorHAnsi" w:cstheme="minorHAnsi"/>
          <w:sz w:val="22"/>
          <w:szCs w:val="22"/>
          <w:lang w:eastAsia="ja-JP"/>
        </w:rPr>
        <w:t xml:space="preserve"> of services.</w:t>
      </w:r>
    </w:p>
    <w:p w14:paraId="602230D9" w14:textId="77777777" w:rsidR="00B05099" w:rsidRPr="00F17E0E" w:rsidRDefault="00B05099" w:rsidP="001F7488">
      <w:pPr>
        <w:pStyle w:val="ListParagraph"/>
        <w:numPr>
          <w:ilvl w:val="0"/>
          <w:numId w:val="14"/>
        </w:numPr>
        <w:ind w:left="360"/>
        <w:rPr>
          <w:rFonts w:asciiTheme="minorHAnsi" w:hAnsiTheme="minorHAnsi" w:cstheme="minorHAnsi"/>
          <w:sz w:val="22"/>
          <w:szCs w:val="22"/>
        </w:rPr>
      </w:pPr>
      <w:r w:rsidRPr="00F17E0E">
        <w:rPr>
          <w:rFonts w:asciiTheme="minorHAnsi" w:hAnsiTheme="minorHAnsi" w:cstheme="minorHAnsi"/>
          <w:sz w:val="22"/>
          <w:szCs w:val="22"/>
        </w:rPr>
        <w:t xml:space="preserve">Substantially unrelated to the organization’s tax-exempt purpose. Example: if your affiliate decides to sell ice cream, that would not </w:t>
      </w:r>
      <w:r w:rsidR="001F7488" w:rsidRPr="00F17E0E">
        <w:rPr>
          <w:rFonts w:asciiTheme="minorHAnsi" w:hAnsiTheme="minorHAnsi" w:cstheme="minorHAnsi"/>
          <w:sz w:val="22"/>
          <w:szCs w:val="22"/>
        </w:rPr>
        <w:t xml:space="preserve">fit under the tax exempt purpose. </w:t>
      </w:r>
    </w:p>
    <w:p w14:paraId="602230DA" w14:textId="77777777" w:rsidR="00B05099" w:rsidRPr="00D4792D" w:rsidRDefault="00B05099" w:rsidP="001F7488"/>
    <w:p w14:paraId="602230DB" w14:textId="77777777" w:rsidR="00C66F91" w:rsidRPr="00E04AE5" w:rsidRDefault="001F7488" w:rsidP="00E04AE5">
      <w:pPr>
        <w:overflowPunct w:val="0"/>
        <w:autoSpaceDE w:val="0"/>
        <w:autoSpaceDN w:val="0"/>
        <w:adjustRightInd w:val="0"/>
        <w:textAlignment w:val="baseline"/>
        <w:rPr>
          <w:rStyle w:val="BH"/>
        </w:rPr>
      </w:pPr>
      <w:r>
        <w:rPr>
          <w:rStyle w:val="BH"/>
        </w:rPr>
        <w:lastRenderedPageBreak/>
        <w:t xml:space="preserve">Special Note:  Be careful when using Unrelated Business Income. There is a risk of losing a tax exempt status if the IRS determines that the income from these activities is 20 to 25 percent of the total revenue. Consult an attorney for advice. </w:t>
      </w:r>
    </w:p>
    <w:p w14:paraId="602230DC" w14:textId="77777777" w:rsidR="00C13DFB" w:rsidRPr="00B83C18" w:rsidRDefault="00C13DFB" w:rsidP="00C13DFB">
      <w:pPr>
        <w:jc w:val="center"/>
        <w:rPr>
          <w:rStyle w:val="BH"/>
          <w:sz w:val="28"/>
          <w:u w:val="single"/>
        </w:rPr>
      </w:pPr>
      <w:r>
        <w:rPr>
          <w:rStyle w:val="BH"/>
          <w:sz w:val="28"/>
          <w:u w:val="single"/>
        </w:rPr>
        <w:t xml:space="preserve">Sample Unrelated Business Income </w:t>
      </w:r>
      <w:r w:rsidRPr="009148C8">
        <w:rPr>
          <w:rStyle w:val="BH"/>
          <w:sz w:val="28"/>
          <w:u w:val="single"/>
        </w:rPr>
        <w:t>Policies</w:t>
      </w:r>
    </w:p>
    <w:p w14:paraId="602230DD" w14:textId="77777777" w:rsidR="00C13DFB" w:rsidRPr="00D4792D" w:rsidRDefault="00C13DFB" w:rsidP="00C13DFB">
      <w:pPr>
        <w:rPr>
          <w:b/>
          <w:sz w:val="28"/>
          <w:szCs w:val="28"/>
        </w:rPr>
      </w:pPr>
    </w:p>
    <w:p w14:paraId="602230DE" w14:textId="7D55570A" w:rsidR="00C13DFB" w:rsidRDefault="00C13DFB" w:rsidP="00C13DFB">
      <w:pPr>
        <w:rPr>
          <w:rFonts w:cstheme="minorHAnsi"/>
          <w:b/>
          <w:sz w:val="28"/>
          <w:u w:val="single"/>
        </w:rPr>
      </w:pPr>
      <w:r>
        <w:rPr>
          <w:rFonts w:cstheme="minorHAnsi"/>
          <w:b/>
          <w:sz w:val="28"/>
          <w:u w:val="single"/>
        </w:rPr>
        <w:t xml:space="preserve">Policy and Procedure Sample  </w:t>
      </w:r>
      <w:r w:rsidR="00E02CF3">
        <w:rPr>
          <w:rFonts w:cstheme="minorHAnsi"/>
          <w:b/>
          <w:sz w:val="28"/>
          <w:u w:val="single"/>
        </w:rPr>
        <w:t xml:space="preserve">No. </w:t>
      </w:r>
      <w:r>
        <w:rPr>
          <w:rFonts w:cstheme="minorHAnsi"/>
          <w:b/>
          <w:sz w:val="28"/>
          <w:u w:val="single"/>
        </w:rPr>
        <w:t>1</w:t>
      </w:r>
    </w:p>
    <w:p w14:paraId="602230DF" w14:textId="4DF91717" w:rsidR="00C13DFB" w:rsidRDefault="00C13DFB" w:rsidP="00C13DFB">
      <w:pPr>
        <w:rPr>
          <w:lang w:eastAsia="ja-JP"/>
        </w:rPr>
      </w:pPr>
      <w:r w:rsidRPr="00C13DFB">
        <w:rPr>
          <w:b/>
          <w:sz w:val="24"/>
        </w:rPr>
        <w:t>Policy:</w:t>
      </w:r>
      <w:r w:rsidRPr="00C13DFB">
        <w:rPr>
          <w:sz w:val="24"/>
        </w:rPr>
        <w:t xml:space="preserve"> </w:t>
      </w:r>
      <w:r w:rsidRPr="00C13DFB">
        <w:t xml:space="preserve"> The _____SRT </w:t>
      </w:r>
      <w:r w:rsidR="00B05099" w:rsidRPr="00C13DFB">
        <w:t xml:space="preserve">must identify and report unrelated business income on its annual tax return, and remit any tax due in compliance with federal, state, and local tax laws and regulations. </w:t>
      </w:r>
      <w:r w:rsidR="00B05099" w:rsidRPr="00C13DFB">
        <w:rPr>
          <w:lang w:eastAsia="ja-JP"/>
        </w:rPr>
        <w:t xml:space="preserve">The activity of the trade or business </w:t>
      </w:r>
      <w:r w:rsidR="00E02CF3">
        <w:rPr>
          <w:lang w:eastAsia="ja-JP"/>
        </w:rPr>
        <w:t xml:space="preserve">typically </w:t>
      </w:r>
      <w:r w:rsidR="00B05099" w:rsidRPr="00C13DFB">
        <w:rPr>
          <w:lang w:eastAsia="ja-JP"/>
        </w:rPr>
        <w:t>is carried on regularly and is unrelated to the mission</w:t>
      </w:r>
      <w:r w:rsidRPr="00C13DFB">
        <w:rPr>
          <w:lang w:eastAsia="ja-JP"/>
        </w:rPr>
        <w:t xml:space="preserve"> and purpose</w:t>
      </w:r>
      <w:r w:rsidR="00B05099" w:rsidRPr="00C13DFB">
        <w:rPr>
          <w:lang w:eastAsia="ja-JP"/>
        </w:rPr>
        <w:t xml:space="preserve"> of the organization.</w:t>
      </w:r>
    </w:p>
    <w:p w14:paraId="602230E0" w14:textId="7042A59A" w:rsidR="00B05099" w:rsidRPr="00D4792D" w:rsidRDefault="00C13DFB" w:rsidP="00C13DFB">
      <w:r w:rsidRPr="008142F3">
        <w:rPr>
          <w:b/>
          <w:sz w:val="24"/>
          <w:lang w:eastAsia="ja-JP"/>
        </w:rPr>
        <w:t>Procedure</w:t>
      </w:r>
      <w:r>
        <w:rPr>
          <w:lang w:eastAsia="ja-JP"/>
        </w:rPr>
        <w:t xml:space="preserve">: The ____SRT </w:t>
      </w:r>
      <w:r w:rsidR="00F17E0E">
        <w:rPr>
          <w:lang w:eastAsia="ja-JP"/>
        </w:rPr>
        <w:t>(</w:t>
      </w:r>
      <w:r w:rsidR="00F17E0E" w:rsidRPr="00F17E0E">
        <w:rPr>
          <w:highlight w:val="yellow"/>
          <w:lang w:eastAsia="ja-JP"/>
        </w:rPr>
        <w:t xml:space="preserve">ex. </w:t>
      </w:r>
      <w:r w:rsidR="00F17E0E" w:rsidRPr="00F17E0E">
        <w:rPr>
          <w:i/>
          <w:highlight w:val="yellow"/>
          <w:lang w:eastAsia="ja-JP"/>
        </w:rPr>
        <w:t>Secretary-</w:t>
      </w:r>
      <w:r w:rsidRPr="00F17E0E">
        <w:rPr>
          <w:i/>
          <w:highlight w:val="yellow"/>
          <w:lang w:eastAsia="ja-JP"/>
        </w:rPr>
        <w:t>Treasurer</w:t>
      </w:r>
      <w:r w:rsidR="00F17E0E">
        <w:rPr>
          <w:lang w:eastAsia="ja-JP"/>
        </w:rPr>
        <w:t>)</w:t>
      </w:r>
      <w:r>
        <w:rPr>
          <w:lang w:eastAsia="ja-JP"/>
        </w:rPr>
        <w:t xml:space="preserve"> shall report any unrelated business income to the board of directors on the IRS Form 990-T document at a board meeting. The board will review the activity and information for compliance. An attorney shall be consulted</w:t>
      </w:r>
      <w:r w:rsidR="00E02CF3">
        <w:rPr>
          <w:lang w:eastAsia="ja-JP"/>
        </w:rPr>
        <w:t>,</w:t>
      </w:r>
      <w:r>
        <w:rPr>
          <w:lang w:eastAsia="ja-JP"/>
        </w:rPr>
        <w:t xml:space="preserve"> at the discretion of the board. </w:t>
      </w:r>
      <w:r w:rsidR="00B05099" w:rsidRPr="00D4792D">
        <w:rPr>
          <w:lang w:eastAsia="ja-JP"/>
        </w:rPr>
        <w:t xml:space="preserve"> </w:t>
      </w:r>
    </w:p>
    <w:p w14:paraId="602230E1" w14:textId="77777777" w:rsidR="00B05099" w:rsidRDefault="00B05099" w:rsidP="00B05099">
      <w:pPr>
        <w:widowControl w:val="0"/>
        <w:autoSpaceDE w:val="0"/>
        <w:autoSpaceDN w:val="0"/>
        <w:adjustRightInd w:val="0"/>
        <w:rPr>
          <w:lang w:eastAsia="ja-JP"/>
        </w:rPr>
      </w:pPr>
    </w:p>
    <w:p w14:paraId="602230E2" w14:textId="77777777" w:rsidR="00C13DFB" w:rsidRDefault="00C13DFB" w:rsidP="00B05099">
      <w:pPr>
        <w:widowControl w:val="0"/>
        <w:autoSpaceDE w:val="0"/>
        <w:autoSpaceDN w:val="0"/>
        <w:adjustRightInd w:val="0"/>
        <w:rPr>
          <w:lang w:eastAsia="ja-JP"/>
        </w:rPr>
      </w:pPr>
    </w:p>
    <w:p w14:paraId="5E11DB4F" w14:textId="77777777" w:rsidR="00011036" w:rsidRDefault="00011036" w:rsidP="00B05099">
      <w:pPr>
        <w:widowControl w:val="0"/>
        <w:autoSpaceDE w:val="0"/>
        <w:autoSpaceDN w:val="0"/>
        <w:adjustRightInd w:val="0"/>
        <w:rPr>
          <w:lang w:eastAsia="ja-JP"/>
        </w:rPr>
      </w:pPr>
    </w:p>
    <w:p w14:paraId="6E174142" w14:textId="77777777" w:rsidR="00011036" w:rsidRDefault="00011036" w:rsidP="00B05099">
      <w:pPr>
        <w:widowControl w:val="0"/>
        <w:autoSpaceDE w:val="0"/>
        <w:autoSpaceDN w:val="0"/>
        <w:adjustRightInd w:val="0"/>
        <w:rPr>
          <w:lang w:eastAsia="ja-JP"/>
        </w:rPr>
      </w:pPr>
    </w:p>
    <w:p w14:paraId="0D2F7FD5" w14:textId="77777777" w:rsidR="00011036" w:rsidRDefault="00011036" w:rsidP="00B05099">
      <w:pPr>
        <w:widowControl w:val="0"/>
        <w:autoSpaceDE w:val="0"/>
        <w:autoSpaceDN w:val="0"/>
        <w:adjustRightInd w:val="0"/>
        <w:rPr>
          <w:lang w:eastAsia="ja-JP"/>
        </w:rPr>
      </w:pPr>
    </w:p>
    <w:p w14:paraId="7247D5C8" w14:textId="77777777" w:rsidR="00011036" w:rsidRDefault="00011036" w:rsidP="00B05099">
      <w:pPr>
        <w:widowControl w:val="0"/>
        <w:autoSpaceDE w:val="0"/>
        <w:autoSpaceDN w:val="0"/>
        <w:adjustRightInd w:val="0"/>
        <w:rPr>
          <w:lang w:eastAsia="ja-JP"/>
        </w:rPr>
      </w:pPr>
    </w:p>
    <w:p w14:paraId="48E15DD4" w14:textId="77777777" w:rsidR="00011036" w:rsidRDefault="00011036" w:rsidP="00B05099">
      <w:pPr>
        <w:widowControl w:val="0"/>
        <w:autoSpaceDE w:val="0"/>
        <w:autoSpaceDN w:val="0"/>
        <w:adjustRightInd w:val="0"/>
        <w:rPr>
          <w:lang w:eastAsia="ja-JP"/>
        </w:rPr>
      </w:pPr>
    </w:p>
    <w:p w14:paraId="08D977BE" w14:textId="77777777" w:rsidR="00011036" w:rsidRDefault="00011036" w:rsidP="00B05099">
      <w:pPr>
        <w:widowControl w:val="0"/>
        <w:autoSpaceDE w:val="0"/>
        <w:autoSpaceDN w:val="0"/>
        <w:adjustRightInd w:val="0"/>
        <w:rPr>
          <w:lang w:eastAsia="ja-JP"/>
        </w:rPr>
      </w:pPr>
    </w:p>
    <w:p w14:paraId="19D372D1" w14:textId="77777777" w:rsidR="00011036" w:rsidRDefault="00011036" w:rsidP="00B05099">
      <w:pPr>
        <w:widowControl w:val="0"/>
        <w:autoSpaceDE w:val="0"/>
        <w:autoSpaceDN w:val="0"/>
        <w:adjustRightInd w:val="0"/>
        <w:rPr>
          <w:lang w:eastAsia="ja-JP"/>
        </w:rPr>
      </w:pPr>
    </w:p>
    <w:p w14:paraId="5FE877A4" w14:textId="77777777" w:rsidR="00011036" w:rsidRDefault="00011036" w:rsidP="00B05099">
      <w:pPr>
        <w:widowControl w:val="0"/>
        <w:autoSpaceDE w:val="0"/>
        <w:autoSpaceDN w:val="0"/>
        <w:adjustRightInd w:val="0"/>
        <w:rPr>
          <w:lang w:eastAsia="ja-JP"/>
        </w:rPr>
      </w:pPr>
    </w:p>
    <w:p w14:paraId="7442C5DC" w14:textId="77777777" w:rsidR="00011036" w:rsidRDefault="00011036" w:rsidP="00B05099">
      <w:pPr>
        <w:widowControl w:val="0"/>
        <w:autoSpaceDE w:val="0"/>
        <w:autoSpaceDN w:val="0"/>
        <w:adjustRightInd w:val="0"/>
        <w:rPr>
          <w:lang w:eastAsia="ja-JP"/>
        </w:rPr>
      </w:pPr>
    </w:p>
    <w:p w14:paraId="40AD8FB8" w14:textId="77777777" w:rsidR="00011036" w:rsidRDefault="00011036" w:rsidP="00B05099">
      <w:pPr>
        <w:widowControl w:val="0"/>
        <w:autoSpaceDE w:val="0"/>
        <w:autoSpaceDN w:val="0"/>
        <w:adjustRightInd w:val="0"/>
        <w:rPr>
          <w:lang w:eastAsia="ja-JP"/>
        </w:rPr>
      </w:pPr>
    </w:p>
    <w:p w14:paraId="5D6F56FD" w14:textId="77777777" w:rsidR="00011036" w:rsidRDefault="00011036" w:rsidP="00B05099">
      <w:pPr>
        <w:widowControl w:val="0"/>
        <w:autoSpaceDE w:val="0"/>
        <w:autoSpaceDN w:val="0"/>
        <w:adjustRightInd w:val="0"/>
        <w:rPr>
          <w:lang w:eastAsia="ja-JP"/>
        </w:rPr>
      </w:pPr>
    </w:p>
    <w:p w14:paraId="602230E3" w14:textId="77777777" w:rsidR="00C13DFB" w:rsidRDefault="00C13DFB" w:rsidP="00B05099">
      <w:pPr>
        <w:widowControl w:val="0"/>
        <w:autoSpaceDE w:val="0"/>
        <w:autoSpaceDN w:val="0"/>
        <w:adjustRightInd w:val="0"/>
        <w:rPr>
          <w:lang w:eastAsia="ja-JP"/>
        </w:rPr>
      </w:pPr>
    </w:p>
    <w:p w14:paraId="602230E4" w14:textId="77777777" w:rsidR="007D41E0" w:rsidRPr="007D41E0" w:rsidRDefault="007D41E0" w:rsidP="007D41E0">
      <w:pPr>
        <w:jc w:val="center"/>
        <w:rPr>
          <w:b/>
          <w:sz w:val="32"/>
          <w:u w:val="single"/>
          <w:lang w:eastAsia="x-none"/>
        </w:rPr>
      </w:pPr>
      <w:r w:rsidRPr="007D41E0">
        <w:rPr>
          <w:b/>
          <w:sz w:val="32"/>
          <w:u w:val="single"/>
          <w:lang w:eastAsia="x-none"/>
        </w:rPr>
        <w:lastRenderedPageBreak/>
        <w:t>Loans:</w:t>
      </w:r>
    </w:p>
    <w:p w14:paraId="602230E8" w14:textId="67A6B7F8" w:rsidR="000A6D95" w:rsidRDefault="007D41E0" w:rsidP="008E77E5">
      <w:pPr>
        <w:rPr>
          <w:rStyle w:val="BH"/>
          <w:sz w:val="28"/>
          <w:u w:val="single"/>
        </w:rPr>
      </w:pPr>
      <w:r>
        <w:t>It may not be advisable to</w:t>
      </w:r>
      <w:r w:rsidRPr="007D41E0">
        <w:t xml:space="preserve"> make loans to board or staff members because they are usually prohibited by state nonprofit corporation statutes</w:t>
      </w:r>
      <w:r>
        <w:t xml:space="preserve">. Also, a loan </w:t>
      </w:r>
      <w:r w:rsidRPr="007D41E0">
        <w:t>may cause “ex</w:t>
      </w:r>
      <w:r>
        <w:t xml:space="preserve">cess benefit transactions.”  Tip: Create a </w:t>
      </w:r>
      <w:r w:rsidRPr="007D41E0">
        <w:t xml:space="preserve">policy </w:t>
      </w:r>
      <w:r>
        <w:t xml:space="preserve">that </w:t>
      </w:r>
      <w:r w:rsidR="005040E6">
        <w:t xml:space="preserve">provides </w:t>
      </w:r>
      <w:r w:rsidR="005040E6" w:rsidRPr="007D41E0">
        <w:t>guidelines</w:t>
      </w:r>
      <w:r w:rsidRPr="007D41E0">
        <w:t xml:space="preserve"> for those rare instances when they are allowed and appropriate.</w:t>
      </w:r>
    </w:p>
    <w:p w14:paraId="1EC6C2AD" w14:textId="77777777" w:rsidR="00011036" w:rsidRDefault="00011036" w:rsidP="007D41E0">
      <w:pPr>
        <w:jc w:val="center"/>
        <w:rPr>
          <w:rStyle w:val="BH"/>
          <w:sz w:val="28"/>
          <w:u w:val="single"/>
        </w:rPr>
      </w:pPr>
    </w:p>
    <w:p w14:paraId="4A273B11" w14:textId="77777777" w:rsidR="00011036" w:rsidRDefault="00011036" w:rsidP="007D41E0">
      <w:pPr>
        <w:jc w:val="center"/>
        <w:rPr>
          <w:rStyle w:val="BH"/>
          <w:sz w:val="28"/>
          <w:u w:val="single"/>
        </w:rPr>
      </w:pPr>
    </w:p>
    <w:p w14:paraId="602230EB" w14:textId="2126CE3D" w:rsidR="007D41E0" w:rsidRDefault="007D41E0" w:rsidP="008E77E5">
      <w:pPr>
        <w:jc w:val="center"/>
        <w:rPr>
          <w:b/>
          <w:sz w:val="28"/>
          <w:szCs w:val="28"/>
        </w:rPr>
      </w:pPr>
      <w:r>
        <w:rPr>
          <w:rStyle w:val="BH"/>
          <w:sz w:val="28"/>
          <w:u w:val="single"/>
        </w:rPr>
        <w:t xml:space="preserve">Sample Loan </w:t>
      </w:r>
      <w:r w:rsidRPr="009148C8">
        <w:rPr>
          <w:rStyle w:val="BH"/>
          <w:sz w:val="28"/>
          <w:u w:val="single"/>
        </w:rPr>
        <w:t>Policies</w:t>
      </w:r>
    </w:p>
    <w:p w14:paraId="602230EC" w14:textId="77777777" w:rsidR="000A6D95" w:rsidRPr="00D4792D" w:rsidRDefault="000A6D95" w:rsidP="007D41E0">
      <w:pPr>
        <w:rPr>
          <w:b/>
          <w:sz w:val="28"/>
          <w:szCs w:val="28"/>
        </w:rPr>
      </w:pPr>
    </w:p>
    <w:p w14:paraId="602230ED" w14:textId="68C2B188" w:rsidR="007D41E0" w:rsidRPr="007D41E0" w:rsidRDefault="007D41E0" w:rsidP="007D41E0">
      <w:pPr>
        <w:rPr>
          <w:rFonts w:cstheme="minorHAnsi"/>
          <w:b/>
          <w:sz w:val="28"/>
          <w:u w:val="single"/>
        </w:rPr>
      </w:pPr>
      <w:r>
        <w:rPr>
          <w:rFonts w:cstheme="minorHAnsi"/>
          <w:b/>
          <w:sz w:val="28"/>
          <w:u w:val="single"/>
        </w:rPr>
        <w:t xml:space="preserve">Policy and Procedure Sample  </w:t>
      </w:r>
      <w:r w:rsidR="007E6A8E">
        <w:rPr>
          <w:rFonts w:cstheme="minorHAnsi"/>
          <w:b/>
          <w:sz w:val="28"/>
          <w:u w:val="single"/>
        </w:rPr>
        <w:t xml:space="preserve">No. </w:t>
      </w:r>
      <w:r>
        <w:rPr>
          <w:rFonts w:cstheme="minorHAnsi"/>
          <w:b/>
          <w:sz w:val="28"/>
          <w:u w:val="single"/>
        </w:rPr>
        <w:t>1</w:t>
      </w:r>
    </w:p>
    <w:p w14:paraId="602230EE" w14:textId="77777777" w:rsidR="007D41E0" w:rsidRDefault="007D41E0" w:rsidP="007D41E0"/>
    <w:p w14:paraId="602230EF" w14:textId="72CABB2A" w:rsidR="00550F64" w:rsidRDefault="007D41E0" w:rsidP="00E04AE5">
      <w:r>
        <w:t>It is the policy of the ____SRT that a</w:t>
      </w:r>
      <w:r w:rsidRPr="00D4792D">
        <w:t xml:space="preserve"> loan may </w:t>
      </w:r>
      <w:r>
        <w:t xml:space="preserve">not </w:t>
      </w:r>
      <w:r w:rsidRPr="00D4792D">
        <w:t>be made to any</w:t>
      </w:r>
      <w:r>
        <w:t xml:space="preserve"> board member, officer </w:t>
      </w:r>
      <w:r w:rsidRPr="00D4792D">
        <w:t>or employee of the organization, except in ac</w:t>
      </w:r>
      <w:r>
        <w:t>cordance with state statute or</w:t>
      </w:r>
      <w:r w:rsidRPr="00D4792D">
        <w:t xml:space="preserve"> law. Any such loan</w:t>
      </w:r>
      <w:r>
        <w:t xml:space="preserve"> may be made only by </w:t>
      </w:r>
      <w:r w:rsidRPr="00D4792D">
        <w:t>written agreement approved by the board</w:t>
      </w:r>
      <w:r w:rsidR="007E6A8E">
        <w:t>,</w:t>
      </w:r>
      <w:r w:rsidRPr="00D4792D">
        <w:t xml:space="preserve"> and reviewed and approved by legal counsel. All such loans to an employee shall be repaid through payroll withholding</w:t>
      </w:r>
      <w:r w:rsidR="00E04AE5">
        <w:t>.</w:t>
      </w:r>
    </w:p>
    <w:p w14:paraId="602230F0" w14:textId="77777777" w:rsidR="00E04AE5" w:rsidRDefault="00E04AE5" w:rsidP="00E04AE5"/>
    <w:p w14:paraId="602230F1" w14:textId="77777777" w:rsidR="00E04AE5" w:rsidRDefault="00E04AE5" w:rsidP="00E04AE5"/>
    <w:p w14:paraId="602230F2" w14:textId="77777777" w:rsidR="00E04AE5" w:rsidRPr="00E04AE5" w:rsidRDefault="00E04AE5" w:rsidP="00E04AE5"/>
    <w:p w14:paraId="602230F3" w14:textId="77777777" w:rsidR="00550F64" w:rsidRPr="00FE5202" w:rsidRDefault="00550F64" w:rsidP="00550F64">
      <w:pPr>
        <w:jc w:val="both"/>
        <w:rPr>
          <w:rFonts w:ascii="Arial" w:hAnsi="Arial" w:cs="Arial"/>
          <w:b/>
          <w:bCs/>
        </w:rPr>
      </w:pPr>
    </w:p>
    <w:p w14:paraId="602230F4" w14:textId="77777777" w:rsidR="00E04AE5" w:rsidRDefault="00E04AE5" w:rsidP="00550F64">
      <w:pPr>
        <w:jc w:val="both"/>
        <w:rPr>
          <w:rFonts w:ascii="Arial" w:hAnsi="Arial" w:cs="Arial"/>
          <w:b/>
          <w:bCs/>
        </w:rPr>
      </w:pPr>
    </w:p>
    <w:p w14:paraId="602230F5" w14:textId="77777777" w:rsidR="00550F64" w:rsidRDefault="00550F64" w:rsidP="00550F64">
      <w:pPr>
        <w:jc w:val="both"/>
        <w:rPr>
          <w:rFonts w:ascii="Arial" w:hAnsi="Arial" w:cs="Arial"/>
          <w:b/>
          <w:bCs/>
        </w:rPr>
      </w:pPr>
    </w:p>
    <w:p w14:paraId="602230F6" w14:textId="77777777" w:rsidR="00550F64" w:rsidRDefault="00550F64" w:rsidP="00550F64">
      <w:pPr>
        <w:jc w:val="both"/>
        <w:rPr>
          <w:rFonts w:ascii="Arial" w:hAnsi="Arial" w:cs="Arial"/>
          <w:b/>
          <w:bCs/>
        </w:rPr>
      </w:pPr>
    </w:p>
    <w:p w14:paraId="602230F7" w14:textId="77777777" w:rsidR="00550F64" w:rsidRDefault="00550F64" w:rsidP="00550F64">
      <w:pPr>
        <w:jc w:val="both"/>
        <w:rPr>
          <w:rFonts w:ascii="Arial" w:hAnsi="Arial" w:cs="Arial"/>
          <w:b/>
          <w:bCs/>
        </w:rPr>
      </w:pPr>
    </w:p>
    <w:p w14:paraId="602230F8" w14:textId="77777777" w:rsidR="00550F64" w:rsidRDefault="00550F64" w:rsidP="00550F64">
      <w:pPr>
        <w:jc w:val="both"/>
        <w:rPr>
          <w:rFonts w:ascii="Arial" w:hAnsi="Arial" w:cs="Arial"/>
          <w:b/>
          <w:bCs/>
        </w:rPr>
      </w:pPr>
    </w:p>
    <w:p w14:paraId="602230F9" w14:textId="77777777" w:rsidR="00550F64" w:rsidRPr="00FE5202" w:rsidRDefault="00550F64" w:rsidP="00550F64">
      <w:pPr>
        <w:jc w:val="both"/>
        <w:rPr>
          <w:rFonts w:ascii="Arial" w:hAnsi="Arial" w:cs="Arial"/>
          <w:b/>
          <w:bCs/>
        </w:rPr>
      </w:pPr>
      <w:r w:rsidRPr="00FE5202">
        <w:rPr>
          <w:rFonts w:ascii="Arial" w:hAnsi="Arial" w:cs="Arial"/>
          <w:b/>
          <w:bCs/>
        </w:rPr>
        <w:br w:type="page"/>
      </w:r>
    </w:p>
    <w:p w14:paraId="602230FA" w14:textId="77777777" w:rsidR="007F6115" w:rsidRDefault="007F6115" w:rsidP="007F6115">
      <w:pPr>
        <w:rPr>
          <w:rFonts w:ascii="Calibri" w:hAnsi="Calibri"/>
          <w:b/>
          <w:spacing w:val="-3"/>
          <w:sz w:val="36"/>
          <w:u w:val="single"/>
        </w:rPr>
      </w:pPr>
      <w:r>
        <w:rPr>
          <w:b/>
          <w:noProof/>
          <w:sz w:val="28"/>
          <w:u w:val="single"/>
        </w:rPr>
        <w:lastRenderedPageBreak/>
        <w:drawing>
          <wp:inline distT="0" distB="0" distL="0" distR="0" wp14:anchorId="6022314F" wp14:editId="60223150">
            <wp:extent cx="825500" cy="340413"/>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RT_InfoPathLogo_jpg.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27999" cy="341443"/>
                    </a:xfrm>
                    <a:prstGeom prst="rect">
                      <a:avLst/>
                    </a:prstGeom>
                  </pic:spPr>
                </pic:pic>
              </a:graphicData>
            </a:graphic>
          </wp:inline>
        </w:drawing>
      </w:r>
    </w:p>
    <w:p w14:paraId="602230FB" w14:textId="77777777" w:rsidR="006569E0" w:rsidRPr="00886D69" w:rsidRDefault="006569E0" w:rsidP="006569E0">
      <w:pPr>
        <w:jc w:val="center"/>
        <w:rPr>
          <w:rFonts w:ascii="Calibri" w:hAnsi="Calibri"/>
          <w:b/>
          <w:spacing w:val="-3"/>
          <w:sz w:val="36"/>
          <w:u w:val="single"/>
        </w:rPr>
      </w:pPr>
      <w:r w:rsidRPr="00886D69">
        <w:rPr>
          <w:rFonts w:ascii="Calibri" w:hAnsi="Calibri"/>
          <w:b/>
          <w:spacing w:val="-3"/>
          <w:sz w:val="36"/>
          <w:u w:val="single"/>
        </w:rPr>
        <w:t>IRS Form 990 Tax information</w:t>
      </w:r>
    </w:p>
    <w:p w14:paraId="602230FC" w14:textId="77777777" w:rsidR="006569E0" w:rsidRDefault="006569E0" w:rsidP="006569E0">
      <w:pPr>
        <w:jc w:val="center"/>
        <w:rPr>
          <w:rFonts w:ascii="Calibri" w:hAnsi="Calibri"/>
          <w:b/>
          <w:spacing w:val="-3"/>
        </w:rPr>
      </w:pPr>
    </w:p>
    <w:p w14:paraId="602230FD" w14:textId="274BCB28" w:rsidR="006569E0" w:rsidRPr="006569E0" w:rsidRDefault="006569E0" w:rsidP="006569E0">
      <w:pPr>
        <w:rPr>
          <w:rFonts w:ascii="Calibri" w:hAnsi="Calibri"/>
          <w:spacing w:val="-3"/>
        </w:rPr>
      </w:pPr>
      <w:r w:rsidRPr="006569E0">
        <w:rPr>
          <w:rFonts w:ascii="Calibri" w:hAnsi="Calibri"/>
          <w:spacing w:val="-3"/>
        </w:rPr>
        <w:t xml:space="preserve">Per the </w:t>
      </w:r>
      <w:hyperlink r:id="rId16" w:history="1">
        <w:r w:rsidRPr="006569E0">
          <w:rPr>
            <w:rStyle w:val="Hyperlink"/>
            <w:rFonts w:ascii="Calibri" w:hAnsi="Calibri"/>
            <w:spacing w:val="-3"/>
          </w:rPr>
          <w:t xml:space="preserve">ASRT </w:t>
        </w:r>
        <w:r w:rsidR="009440FE">
          <w:rPr>
            <w:rStyle w:val="Hyperlink"/>
            <w:rFonts w:ascii="Calibri" w:hAnsi="Calibri"/>
            <w:spacing w:val="-3"/>
          </w:rPr>
          <w:t>B</w:t>
        </w:r>
        <w:r w:rsidRPr="006569E0">
          <w:rPr>
            <w:rStyle w:val="Hyperlink"/>
            <w:rFonts w:ascii="Calibri" w:hAnsi="Calibri"/>
            <w:spacing w:val="-3"/>
          </w:rPr>
          <w:t>ylaws</w:t>
        </w:r>
      </w:hyperlink>
      <w:r w:rsidRPr="006569E0">
        <w:rPr>
          <w:rFonts w:ascii="Calibri" w:hAnsi="Calibri"/>
          <w:spacing w:val="-3"/>
        </w:rPr>
        <w:t xml:space="preserve">, each affiliate must file taxes with the Internal Revenue Service.  As part of the compliance process, evidence of IRS recognition of tax exempt status and verification that the affiliate filed the appropriate tax returns with the IRS the prior </w:t>
      </w:r>
      <w:r w:rsidR="005040E6" w:rsidRPr="006569E0">
        <w:rPr>
          <w:rFonts w:ascii="Calibri" w:hAnsi="Calibri"/>
          <w:spacing w:val="-3"/>
        </w:rPr>
        <w:t xml:space="preserve">year </w:t>
      </w:r>
      <w:r w:rsidR="005040E6">
        <w:rPr>
          <w:rFonts w:ascii="Calibri" w:hAnsi="Calibri"/>
          <w:spacing w:val="-3"/>
        </w:rPr>
        <w:t>are</w:t>
      </w:r>
      <w:r w:rsidRPr="006569E0">
        <w:rPr>
          <w:rFonts w:ascii="Calibri" w:hAnsi="Calibri"/>
          <w:spacing w:val="-3"/>
        </w:rPr>
        <w:t xml:space="preserve"> required. </w:t>
      </w:r>
    </w:p>
    <w:p w14:paraId="602230FE" w14:textId="013CAB00" w:rsidR="006569E0" w:rsidRDefault="006569E0" w:rsidP="006569E0">
      <w:pPr>
        <w:spacing w:after="0" w:line="240" w:lineRule="auto"/>
      </w:pPr>
      <w:r>
        <w:t>The Internal Revenue Service made changes to the filing requirements of small</w:t>
      </w:r>
      <w:r w:rsidR="009440FE">
        <w:t>,</w:t>
      </w:r>
      <w:r>
        <w:t xml:space="preserve"> tax-exempt organizations. Small organizations are those with </w:t>
      </w:r>
      <w:r w:rsidRPr="005F531B">
        <w:t>receipts of $50,000 or</w:t>
      </w:r>
      <w:r>
        <w:t xml:space="preserve"> less each fiscal year. In the past, these organizations did not need to file a return with the IRS, but those days are gone. The IRS has instituted an </w:t>
      </w:r>
      <w:hyperlink r:id="rId17" w:history="1">
        <w:r w:rsidRPr="00900A28">
          <w:rPr>
            <w:rStyle w:val="Hyperlink"/>
          </w:rPr>
          <w:t>e-Postcard, Form 990-N</w:t>
        </w:r>
      </w:hyperlink>
      <w:r>
        <w:t xml:space="preserve"> </w:t>
      </w:r>
      <w:r w:rsidRPr="006D150D">
        <w:rPr>
          <w:i/>
        </w:rPr>
        <w:t xml:space="preserve">Electronic Notice (e-Postcard) for Tax-Exempt Organizations </w:t>
      </w:r>
      <w:r w:rsidR="009440FE">
        <w:rPr>
          <w:i/>
        </w:rPr>
        <w:t>N</w:t>
      </w:r>
      <w:r w:rsidRPr="006D150D">
        <w:rPr>
          <w:i/>
        </w:rPr>
        <w:t xml:space="preserve">ot Required </w:t>
      </w:r>
      <w:r w:rsidR="005040E6" w:rsidRPr="006D150D">
        <w:rPr>
          <w:i/>
        </w:rPr>
        <w:t>to</w:t>
      </w:r>
      <w:r w:rsidRPr="006D150D">
        <w:rPr>
          <w:i/>
        </w:rPr>
        <w:t xml:space="preserve"> File Form 990 or 990-EZ</w:t>
      </w:r>
      <w:r>
        <w:t>. The purpose of the filing is for the affiliate to attest to the IRS that it is an active organization.</w:t>
      </w:r>
    </w:p>
    <w:p w14:paraId="602230FF" w14:textId="77777777" w:rsidR="006569E0" w:rsidRDefault="006569E0" w:rsidP="006569E0">
      <w:pPr>
        <w:spacing w:after="0" w:line="360" w:lineRule="auto"/>
      </w:pPr>
    </w:p>
    <w:p w14:paraId="60223100" w14:textId="343ACAEB" w:rsidR="006569E0" w:rsidRDefault="006569E0" w:rsidP="006569E0">
      <w:pPr>
        <w:autoSpaceDE w:val="0"/>
        <w:autoSpaceDN w:val="0"/>
        <w:adjustRightInd w:val="0"/>
        <w:spacing w:after="0" w:line="240" w:lineRule="auto"/>
        <w:rPr>
          <w:rFonts w:cs="TimesNewRoman"/>
          <w:color w:val="000000"/>
        </w:rPr>
      </w:pPr>
      <w:r w:rsidRPr="00B0738C">
        <w:rPr>
          <w:rFonts w:cs="TimesNewRoman,Bold"/>
          <w:b/>
          <w:bCs/>
          <w:color w:val="000000"/>
        </w:rPr>
        <w:t xml:space="preserve">Form 990 </w:t>
      </w:r>
      <w:r w:rsidRPr="00B0738C">
        <w:rPr>
          <w:rFonts w:cs="TimesNewRoman"/>
          <w:color w:val="000000"/>
        </w:rPr>
        <w:t xml:space="preserve">– </w:t>
      </w:r>
      <w:r>
        <w:rPr>
          <w:rFonts w:cs="TimesNewRoman"/>
          <w:color w:val="000000"/>
        </w:rPr>
        <w:t>The type of 990 forms you will file depends on your affiliate</w:t>
      </w:r>
      <w:r w:rsidR="009440FE">
        <w:rPr>
          <w:rFonts w:cs="TimesNewRoman"/>
          <w:color w:val="000000"/>
        </w:rPr>
        <w:t>’</w:t>
      </w:r>
      <w:r>
        <w:rPr>
          <w:rFonts w:cs="TimesNewRoman"/>
          <w:color w:val="000000"/>
        </w:rPr>
        <w:t>s gross receipts</w:t>
      </w:r>
      <w:r w:rsidR="009440FE">
        <w:rPr>
          <w:rFonts w:cs="TimesNewRoman"/>
          <w:color w:val="000000"/>
        </w:rPr>
        <w:t>.</w:t>
      </w:r>
      <w:r>
        <w:rPr>
          <w:rFonts w:cs="TimesNewRoman"/>
          <w:color w:val="000000"/>
        </w:rPr>
        <w:t xml:space="preserve"> </w:t>
      </w:r>
      <w:r w:rsidR="009440FE">
        <w:rPr>
          <w:rFonts w:cs="TimesNewRoman"/>
          <w:color w:val="000000"/>
        </w:rPr>
        <w:t>P</w:t>
      </w:r>
      <w:r w:rsidR="005040E6">
        <w:rPr>
          <w:rFonts w:cs="TimesNewRoman"/>
          <w:color w:val="000000"/>
        </w:rPr>
        <w:t xml:space="preserve">lease refer to the information </w:t>
      </w:r>
      <w:r w:rsidR="005040E6" w:rsidRPr="007F3725">
        <w:rPr>
          <w:rFonts w:cs="TimesNewRoman"/>
        </w:rPr>
        <w:t xml:space="preserve">on the </w:t>
      </w:r>
      <w:hyperlink r:id="rId18" w:history="1">
        <w:r w:rsidR="005040E6" w:rsidRPr="007F3725">
          <w:rPr>
            <w:rStyle w:val="Hyperlink"/>
            <w:rFonts w:cs="TimesNewRoman"/>
          </w:rPr>
          <w:t>IRS webs</w:t>
        </w:r>
        <w:r w:rsidR="007F3725" w:rsidRPr="007F3725">
          <w:rPr>
            <w:rStyle w:val="Hyperlink"/>
            <w:rFonts w:cs="TimesNewRoman"/>
          </w:rPr>
          <w:t>ite</w:t>
        </w:r>
      </w:hyperlink>
      <w:r w:rsidR="007F3725">
        <w:rPr>
          <w:rFonts w:cs="TimesNewRoman"/>
        </w:rPr>
        <w:t xml:space="preserve"> </w:t>
      </w:r>
      <w:r>
        <w:rPr>
          <w:rFonts w:cs="TimesNewRoman"/>
          <w:color w:val="000000"/>
        </w:rPr>
        <w:t xml:space="preserve">to determine the correct form to file.  </w:t>
      </w:r>
    </w:p>
    <w:p w14:paraId="60223101" w14:textId="77777777" w:rsidR="006569E0" w:rsidRDefault="006569E0" w:rsidP="006569E0">
      <w:pPr>
        <w:spacing w:after="0" w:line="360" w:lineRule="auto"/>
      </w:pPr>
    </w:p>
    <w:p w14:paraId="60223102" w14:textId="77777777" w:rsidR="006569E0" w:rsidRDefault="006569E0" w:rsidP="006569E0">
      <w:pPr>
        <w:spacing w:after="0" w:line="240" w:lineRule="auto"/>
      </w:pPr>
      <w:r>
        <w:t xml:space="preserve">Affiliates should receive a letter from the IRS, </w:t>
      </w:r>
      <w:r w:rsidRPr="006D150D">
        <w:rPr>
          <w:u w:val="single"/>
        </w:rPr>
        <w:t>Annual Electronic Notice Filing Requirements</w:t>
      </w:r>
      <w:r>
        <w:t xml:space="preserve">, which will direct you to file the 990-N or other 990 by the 15th day of the fifth month after the close of your fiscal year. This e-Postcard can only be filed electronically.  The other versions of the 990 may be filed depending on the affiliate’s gross income. </w:t>
      </w:r>
    </w:p>
    <w:p w14:paraId="60223103" w14:textId="77777777" w:rsidR="006569E0" w:rsidRDefault="006569E0" w:rsidP="006569E0">
      <w:pPr>
        <w:rPr>
          <w:rFonts w:ascii="Calibri" w:hAnsi="Calibri"/>
          <w:b/>
          <w:spacing w:val="-3"/>
        </w:rPr>
      </w:pPr>
    </w:p>
    <w:p w14:paraId="60223104" w14:textId="05CB86D1" w:rsidR="006569E0" w:rsidRPr="00B0738C" w:rsidRDefault="007F3725" w:rsidP="006569E0">
      <w:pPr>
        <w:autoSpaceDE w:val="0"/>
        <w:autoSpaceDN w:val="0"/>
        <w:adjustRightInd w:val="0"/>
        <w:spacing w:after="0" w:line="240" w:lineRule="auto"/>
        <w:rPr>
          <w:rFonts w:cs="TimesNewRoman"/>
          <w:color w:val="000000"/>
        </w:rPr>
      </w:pPr>
      <w:r>
        <w:rPr>
          <w:rFonts w:cs="TimesNewRoman"/>
          <w:color w:val="000000"/>
        </w:rPr>
        <w:t xml:space="preserve">Each ASRT affiliate is </w:t>
      </w:r>
      <w:r w:rsidR="006569E0">
        <w:rPr>
          <w:rFonts w:cs="TimesNewRoman"/>
          <w:color w:val="000000"/>
        </w:rPr>
        <w:t xml:space="preserve">recognized as a </w:t>
      </w:r>
      <w:r w:rsidR="006569E0" w:rsidRPr="00B0738C">
        <w:rPr>
          <w:rFonts w:cs="TimesNewRoman,Bold"/>
          <w:b/>
          <w:bCs/>
          <w:color w:val="000000"/>
        </w:rPr>
        <w:t>501(c</w:t>
      </w:r>
      <w:r>
        <w:rPr>
          <w:rFonts w:cs="TimesNewRoman,Bold"/>
          <w:b/>
          <w:bCs/>
          <w:color w:val="000000"/>
        </w:rPr>
        <w:t>)</w:t>
      </w:r>
      <w:r w:rsidRPr="00B0738C">
        <w:rPr>
          <w:rFonts w:cs="TimesNewRoman,Bold"/>
          <w:b/>
          <w:bCs/>
          <w:color w:val="000000"/>
        </w:rPr>
        <w:t>(</w:t>
      </w:r>
      <w:r w:rsidR="006569E0" w:rsidRPr="00B0738C">
        <w:rPr>
          <w:rFonts w:cs="TimesNewRoman,Bold"/>
          <w:b/>
          <w:bCs/>
          <w:color w:val="000000"/>
        </w:rPr>
        <w:t>6)</w:t>
      </w:r>
    </w:p>
    <w:p w14:paraId="60223105" w14:textId="36D0A037" w:rsidR="006569E0" w:rsidRDefault="006569E0" w:rsidP="006569E0">
      <w:pPr>
        <w:autoSpaceDE w:val="0"/>
        <w:autoSpaceDN w:val="0"/>
        <w:adjustRightInd w:val="0"/>
        <w:spacing w:after="0" w:line="240" w:lineRule="auto"/>
        <w:rPr>
          <w:rFonts w:cs="TimesNewRoman"/>
          <w:color w:val="000000"/>
        </w:rPr>
      </w:pPr>
      <w:r w:rsidRPr="00B0738C">
        <w:rPr>
          <w:rFonts w:cs="TimesNewRoman,Bold"/>
          <w:b/>
          <w:bCs/>
          <w:color w:val="000000"/>
        </w:rPr>
        <w:t xml:space="preserve">IRS 501(c)(6) </w:t>
      </w:r>
      <w:r w:rsidRPr="00B0738C">
        <w:rPr>
          <w:rFonts w:cs="TimesNewRoman"/>
          <w:color w:val="000000"/>
        </w:rPr>
        <w:t>Organizations include trade associations (those with companies or</w:t>
      </w:r>
      <w:r>
        <w:rPr>
          <w:rFonts w:cs="TimesNewRoman"/>
          <w:color w:val="000000"/>
        </w:rPr>
        <w:t xml:space="preserve"> </w:t>
      </w:r>
      <w:r w:rsidRPr="00B0738C">
        <w:rPr>
          <w:rFonts w:cs="TimesNewRoman"/>
          <w:color w:val="000000"/>
        </w:rPr>
        <w:t>institutions as members) and individual membership organizations that provide</w:t>
      </w:r>
      <w:r>
        <w:rPr>
          <w:rFonts w:cs="TimesNewRoman"/>
          <w:color w:val="000000"/>
        </w:rPr>
        <w:t xml:space="preserve"> </w:t>
      </w:r>
      <w:r w:rsidRPr="00B0738C">
        <w:rPr>
          <w:rFonts w:cs="TimesNewRoman"/>
          <w:color w:val="000000"/>
        </w:rPr>
        <w:t>benefit</w:t>
      </w:r>
      <w:r>
        <w:rPr>
          <w:rFonts w:cs="TimesNewRoman"/>
          <w:color w:val="000000"/>
        </w:rPr>
        <w:t xml:space="preserve">s and services to their members </w:t>
      </w:r>
      <w:r w:rsidRPr="00B0738C">
        <w:rPr>
          <w:rFonts w:cs="TimesNewRoman"/>
          <w:color w:val="000000"/>
        </w:rPr>
        <w:t>and are permitted to engage in lobbying</w:t>
      </w:r>
      <w:r>
        <w:rPr>
          <w:rFonts w:cs="TimesNewRoman"/>
          <w:color w:val="000000"/>
        </w:rPr>
        <w:t xml:space="preserve"> </w:t>
      </w:r>
      <w:r w:rsidRPr="00B0738C">
        <w:rPr>
          <w:rFonts w:cs="TimesNewRoman"/>
          <w:color w:val="000000"/>
        </w:rPr>
        <w:t>activities.</w:t>
      </w:r>
    </w:p>
    <w:p w14:paraId="60223106" w14:textId="77777777" w:rsidR="006569E0" w:rsidRDefault="006569E0" w:rsidP="006569E0">
      <w:pPr>
        <w:rPr>
          <w:rFonts w:ascii="Calibri" w:hAnsi="Calibri"/>
          <w:b/>
          <w:spacing w:val="-3"/>
        </w:rPr>
      </w:pPr>
    </w:p>
    <w:p w14:paraId="60223107" w14:textId="77777777" w:rsidR="006569E0" w:rsidRPr="004C5F5C" w:rsidRDefault="006569E0" w:rsidP="006569E0">
      <w:pPr>
        <w:tabs>
          <w:tab w:val="left" w:pos="-720"/>
        </w:tabs>
        <w:suppressAutoHyphens/>
        <w:rPr>
          <w:rFonts w:ascii="Calibri" w:hAnsi="Calibri"/>
          <w:b/>
          <w:spacing w:val="-3"/>
          <w:sz w:val="24"/>
        </w:rPr>
      </w:pPr>
      <w:r w:rsidRPr="004C5F5C">
        <w:rPr>
          <w:rFonts w:ascii="Calibri" w:hAnsi="Calibri"/>
          <w:b/>
          <w:spacing w:val="-3"/>
          <w:sz w:val="24"/>
        </w:rPr>
        <w:t>Taxes must be filed yearly:</w:t>
      </w:r>
    </w:p>
    <w:p w14:paraId="60223108" w14:textId="663F51A5" w:rsidR="006569E0" w:rsidRDefault="006569E0" w:rsidP="006569E0">
      <w:pPr>
        <w:tabs>
          <w:tab w:val="left" w:pos="-720"/>
        </w:tabs>
        <w:suppressAutoHyphens/>
        <w:rPr>
          <w:rFonts w:ascii="Calibri" w:hAnsi="Calibri"/>
          <w:b/>
          <w:bCs/>
          <w:spacing w:val="-3"/>
        </w:rPr>
      </w:pPr>
      <w:r>
        <w:rPr>
          <w:rFonts w:ascii="Calibri" w:hAnsi="Calibri"/>
          <w:b/>
          <w:spacing w:val="-3"/>
          <w:u w:val="single"/>
        </w:rPr>
        <w:t>Penalties</w:t>
      </w:r>
      <w:r w:rsidR="001A738A">
        <w:rPr>
          <w:rFonts w:ascii="Calibri" w:hAnsi="Calibri"/>
          <w:b/>
          <w:spacing w:val="-3"/>
        </w:rPr>
        <w:t>-</w:t>
      </w:r>
      <w:r w:rsidR="001A738A">
        <w:rPr>
          <w:rFonts w:ascii="Calibri" w:hAnsi="Calibri"/>
          <w:spacing w:val="-3"/>
        </w:rPr>
        <w:t xml:space="preserve"> An</w:t>
      </w:r>
      <w:r>
        <w:rPr>
          <w:rFonts w:ascii="Calibri" w:hAnsi="Calibri"/>
          <w:spacing w:val="-3"/>
        </w:rPr>
        <w:t xml:space="preserve"> affiliate that does not timely file a correct and complete Form 990 or 990-EZ is subject to a penalty of $20 per day, up to the lesser of $10,000 or 10 percent of the affiliate’s gross receipts, per return. This penalty may be abated if the delay was due to good cause and was not willful. There is no penalty for failing to timely file Form 990-N. </w:t>
      </w:r>
      <w:r>
        <w:rPr>
          <w:rFonts w:ascii="Calibri" w:hAnsi="Calibri"/>
          <w:b/>
          <w:bCs/>
          <w:spacing w:val="-3"/>
        </w:rPr>
        <w:t xml:space="preserve">However, failure to file Form 990, Form 990-EZ or Form 990-N for three years in a row results in </w:t>
      </w:r>
      <w:r w:rsidR="00AC2DFD">
        <w:rPr>
          <w:rFonts w:ascii="Calibri" w:hAnsi="Calibri"/>
          <w:b/>
          <w:bCs/>
          <w:spacing w:val="-3"/>
        </w:rPr>
        <w:t xml:space="preserve">an </w:t>
      </w:r>
      <w:r>
        <w:rPr>
          <w:rFonts w:ascii="Calibri" w:hAnsi="Calibri"/>
          <w:b/>
          <w:bCs/>
          <w:spacing w:val="-3"/>
        </w:rPr>
        <w:t>automatic revocation of exempt</w:t>
      </w:r>
      <w:r w:rsidR="00AC2DFD">
        <w:rPr>
          <w:rFonts w:ascii="Calibri" w:hAnsi="Calibri"/>
          <w:b/>
          <w:bCs/>
          <w:spacing w:val="-3"/>
        </w:rPr>
        <w:t xml:space="preserve"> status</w:t>
      </w:r>
      <w:r>
        <w:rPr>
          <w:rFonts w:ascii="Calibri" w:hAnsi="Calibri"/>
          <w:b/>
          <w:bCs/>
          <w:spacing w:val="-3"/>
        </w:rPr>
        <w:t xml:space="preserve">. </w:t>
      </w:r>
      <w:r>
        <w:t xml:space="preserve">Due to changes in the Pension Protection Act of 2006, the IRS is required to revoke the tax-exempt status of any organization that fails to meet its annual filing requirements for three consecutive years.  </w:t>
      </w:r>
      <w:r>
        <w:tab/>
      </w:r>
    </w:p>
    <w:p w14:paraId="60223109" w14:textId="77777777" w:rsidR="006569E0" w:rsidRDefault="006569E0" w:rsidP="006569E0">
      <w:pPr>
        <w:tabs>
          <w:tab w:val="left" w:pos="-720"/>
        </w:tabs>
        <w:suppressAutoHyphens/>
        <w:rPr>
          <w:rFonts w:ascii="Calibri" w:hAnsi="Calibri"/>
          <w:b/>
          <w:spacing w:val="-3"/>
        </w:rPr>
      </w:pPr>
    </w:p>
    <w:p w14:paraId="6022310A" w14:textId="77777777" w:rsidR="006569E0" w:rsidRDefault="006569E0" w:rsidP="006569E0">
      <w:pPr>
        <w:tabs>
          <w:tab w:val="left" w:pos="-720"/>
        </w:tabs>
        <w:suppressAutoHyphens/>
        <w:rPr>
          <w:rFonts w:ascii="Calibri" w:hAnsi="Calibri"/>
          <w:b/>
          <w:spacing w:val="-3"/>
        </w:rPr>
      </w:pPr>
    </w:p>
    <w:p w14:paraId="6022310B" w14:textId="77777777" w:rsidR="006569E0" w:rsidRDefault="006569E0" w:rsidP="006569E0">
      <w:pPr>
        <w:tabs>
          <w:tab w:val="left" w:pos="-720"/>
        </w:tabs>
        <w:suppressAutoHyphens/>
        <w:rPr>
          <w:rFonts w:ascii="Calibri" w:hAnsi="Calibri"/>
          <w:b/>
          <w:spacing w:val="-3"/>
        </w:rPr>
      </w:pPr>
    </w:p>
    <w:p w14:paraId="6022310C" w14:textId="77777777" w:rsidR="006569E0" w:rsidRDefault="006569E0" w:rsidP="006569E0">
      <w:pPr>
        <w:tabs>
          <w:tab w:val="left" w:pos="-720"/>
        </w:tabs>
        <w:suppressAutoHyphens/>
        <w:rPr>
          <w:rFonts w:ascii="Calibri" w:hAnsi="Calibri"/>
          <w:b/>
          <w:spacing w:val="-3"/>
        </w:rPr>
      </w:pPr>
    </w:p>
    <w:p w14:paraId="6022310D" w14:textId="29E2597D" w:rsidR="006569E0" w:rsidRDefault="006569E0" w:rsidP="006569E0">
      <w:pPr>
        <w:tabs>
          <w:tab w:val="left" w:pos="-720"/>
        </w:tabs>
        <w:suppressAutoHyphens/>
        <w:rPr>
          <w:rFonts w:ascii="Calibri" w:hAnsi="Calibri"/>
          <w:spacing w:val="-3"/>
        </w:rPr>
      </w:pPr>
      <w:r>
        <w:rPr>
          <w:rFonts w:ascii="Calibri" w:hAnsi="Calibri"/>
          <w:b/>
          <w:spacing w:val="-3"/>
          <w:u w:val="single"/>
        </w:rPr>
        <w:t>Disclosure</w:t>
      </w:r>
    </w:p>
    <w:p w14:paraId="6022310E" w14:textId="77777777" w:rsidR="006569E0" w:rsidRDefault="006569E0" w:rsidP="006569E0">
      <w:pPr>
        <w:tabs>
          <w:tab w:val="left" w:pos="-720"/>
        </w:tabs>
        <w:suppressAutoHyphens/>
        <w:rPr>
          <w:rFonts w:ascii="Calibri" w:hAnsi="Calibri"/>
          <w:spacing w:val="-3"/>
        </w:rPr>
      </w:pPr>
      <w:r>
        <w:rPr>
          <w:rFonts w:ascii="Calibri" w:hAnsi="Calibri"/>
          <w:spacing w:val="-3"/>
        </w:rPr>
        <w:t xml:space="preserve">Each Form 990, 990-EZ or 990-N filed by an affiliate must be available for public inspection at its principal office (this could be the president’s office), and at any other office having at least three employees, for three years after the date it is required to be filed. Any list of donors that may be part of the return need not be disclosed.                   </w:t>
      </w:r>
      <w:r>
        <w:rPr>
          <w:rFonts w:ascii="Calibri" w:hAnsi="Calibri"/>
          <w:spacing w:val="-3"/>
        </w:rPr>
        <w:tab/>
      </w:r>
      <w:r>
        <w:rPr>
          <w:rFonts w:ascii="Calibri" w:hAnsi="Calibri"/>
          <w:spacing w:val="-3"/>
        </w:rPr>
        <w:tab/>
      </w:r>
      <w:r>
        <w:rPr>
          <w:rFonts w:ascii="Calibri" w:hAnsi="Calibri"/>
          <w:spacing w:val="-3"/>
        </w:rPr>
        <w:tab/>
      </w:r>
      <w:r>
        <w:rPr>
          <w:rFonts w:ascii="Calibri" w:hAnsi="Calibri"/>
          <w:spacing w:val="-3"/>
        </w:rPr>
        <w:tab/>
      </w:r>
      <w:r>
        <w:rPr>
          <w:rFonts w:ascii="Calibri" w:hAnsi="Calibri"/>
          <w:spacing w:val="-3"/>
        </w:rPr>
        <w:tab/>
      </w:r>
      <w:r>
        <w:rPr>
          <w:rFonts w:ascii="Calibri" w:hAnsi="Calibri"/>
          <w:spacing w:val="-3"/>
        </w:rPr>
        <w:tab/>
      </w:r>
      <w:r>
        <w:rPr>
          <w:rFonts w:ascii="Calibri" w:hAnsi="Calibri"/>
          <w:spacing w:val="-3"/>
        </w:rPr>
        <w:tab/>
      </w:r>
      <w:r>
        <w:rPr>
          <w:rFonts w:ascii="Calibri" w:hAnsi="Calibri"/>
          <w:spacing w:val="-3"/>
        </w:rPr>
        <w:tab/>
      </w:r>
      <w:r>
        <w:rPr>
          <w:rFonts w:ascii="Calibri" w:hAnsi="Calibri"/>
          <w:spacing w:val="-3"/>
        </w:rPr>
        <w:tab/>
      </w:r>
      <w:r>
        <w:rPr>
          <w:rFonts w:ascii="Calibri" w:hAnsi="Calibri"/>
          <w:spacing w:val="-3"/>
        </w:rPr>
        <w:tab/>
      </w:r>
    </w:p>
    <w:p w14:paraId="6022310F" w14:textId="77777777" w:rsidR="006569E0" w:rsidRDefault="006569E0" w:rsidP="006569E0">
      <w:pPr>
        <w:tabs>
          <w:tab w:val="left" w:pos="-720"/>
        </w:tabs>
        <w:suppressAutoHyphens/>
        <w:rPr>
          <w:rFonts w:ascii="Calibri" w:hAnsi="Calibri"/>
          <w:spacing w:val="-3"/>
        </w:rPr>
      </w:pPr>
      <w:r>
        <w:rPr>
          <w:rFonts w:ascii="Calibri" w:hAnsi="Calibri"/>
          <w:spacing w:val="-3"/>
        </w:rPr>
        <w:t xml:space="preserve">Each Form 990, 990-EZ or 990-N filed by an affiliate must be provided to anyone who requests a copy in person or by mail, for three years after the date it is filed. If the request is made in person, the copy must be provided immediately. If the request is made by mail, the copy must be provided within 30 days. </w:t>
      </w:r>
    </w:p>
    <w:p w14:paraId="60223110" w14:textId="77777777" w:rsidR="006569E0" w:rsidRDefault="006569E0" w:rsidP="006569E0">
      <w:pPr>
        <w:jc w:val="center"/>
        <w:rPr>
          <w:rStyle w:val="BH"/>
          <w:sz w:val="28"/>
          <w:u w:val="single"/>
        </w:rPr>
      </w:pPr>
    </w:p>
    <w:p w14:paraId="60223111" w14:textId="77777777" w:rsidR="006569E0" w:rsidRPr="00B83C18" w:rsidRDefault="006569E0" w:rsidP="006569E0">
      <w:pPr>
        <w:jc w:val="center"/>
        <w:rPr>
          <w:rStyle w:val="BH"/>
          <w:sz w:val="28"/>
          <w:u w:val="single"/>
        </w:rPr>
      </w:pPr>
      <w:r>
        <w:rPr>
          <w:rStyle w:val="BH"/>
          <w:sz w:val="28"/>
          <w:u w:val="single"/>
        </w:rPr>
        <w:t>Sa</w:t>
      </w:r>
      <w:r w:rsidR="00886D69">
        <w:rPr>
          <w:rStyle w:val="BH"/>
          <w:sz w:val="28"/>
          <w:u w:val="single"/>
        </w:rPr>
        <w:t>mple IRS and Audit</w:t>
      </w:r>
      <w:r>
        <w:rPr>
          <w:rStyle w:val="BH"/>
          <w:sz w:val="28"/>
          <w:u w:val="single"/>
        </w:rPr>
        <w:t xml:space="preserve"> </w:t>
      </w:r>
      <w:r w:rsidRPr="009148C8">
        <w:rPr>
          <w:rStyle w:val="BH"/>
          <w:sz w:val="28"/>
          <w:u w:val="single"/>
        </w:rPr>
        <w:t>Policies</w:t>
      </w:r>
    </w:p>
    <w:p w14:paraId="60223112" w14:textId="77777777" w:rsidR="006569E0" w:rsidRPr="00D4792D" w:rsidRDefault="006569E0" w:rsidP="006569E0">
      <w:pPr>
        <w:rPr>
          <w:b/>
          <w:sz w:val="28"/>
          <w:szCs w:val="28"/>
        </w:rPr>
      </w:pPr>
    </w:p>
    <w:p w14:paraId="60223113" w14:textId="7D745AEA" w:rsidR="006569E0" w:rsidRDefault="006569E0" w:rsidP="006569E0">
      <w:pPr>
        <w:rPr>
          <w:rFonts w:cstheme="minorHAnsi"/>
          <w:b/>
          <w:sz w:val="28"/>
          <w:u w:val="single"/>
        </w:rPr>
      </w:pPr>
      <w:r>
        <w:rPr>
          <w:rFonts w:cstheme="minorHAnsi"/>
          <w:b/>
          <w:sz w:val="28"/>
          <w:u w:val="single"/>
        </w:rPr>
        <w:t xml:space="preserve">Policy and Procedure Sample  </w:t>
      </w:r>
      <w:r w:rsidR="001C52FE">
        <w:rPr>
          <w:rFonts w:cstheme="minorHAnsi"/>
          <w:b/>
          <w:sz w:val="28"/>
          <w:u w:val="single"/>
        </w:rPr>
        <w:t xml:space="preserve">No. </w:t>
      </w:r>
      <w:r>
        <w:rPr>
          <w:rFonts w:cstheme="minorHAnsi"/>
          <w:b/>
          <w:sz w:val="28"/>
          <w:u w:val="single"/>
        </w:rPr>
        <w:t>1</w:t>
      </w:r>
    </w:p>
    <w:p w14:paraId="60223114" w14:textId="77777777" w:rsidR="006569E0" w:rsidRPr="006569E0" w:rsidRDefault="006569E0" w:rsidP="006569E0">
      <w:pPr>
        <w:rPr>
          <w:rFonts w:cstheme="minorHAnsi"/>
        </w:rPr>
      </w:pPr>
    </w:p>
    <w:p w14:paraId="60223115" w14:textId="77777777" w:rsidR="006569E0" w:rsidRPr="006569E0" w:rsidRDefault="006569E0" w:rsidP="006569E0">
      <w:pPr>
        <w:jc w:val="both"/>
        <w:rPr>
          <w:rFonts w:cstheme="minorHAnsi"/>
          <w:b/>
          <w:bCs/>
        </w:rPr>
      </w:pPr>
      <w:r w:rsidRPr="006569E0">
        <w:rPr>
          <w:rFonts w:cstheme="minorHAnsi"/>
          <w:b/>
          <w:bCs/>
        </w:rPr>
        <w:t>SUBJECT: IRS FORMS: FORM 990</w:t>
      </w:r>
    </w:p>
    <w:p w14:paraId="60223116" w14:textId="77777777" w:rsidR="006569E0" w:rsidRPr="006569E0" w:rsidRDefault="006569E0" w:rsidP="006569E0">
      <w:pPr>
        <w:jc w:val="both"/>
        <w:rPr>
          <w:rFonts w:cstheme="minorHAnsi"/>
          <w:b/>
          <w:bCs/>
        </w:rPr>
      </w:pPr>
      <w:r w:rsidRPr="006569E0">
        <w:rPr>
          <w:rFonts w:cstheme="minorHAnsi"/>
          <w:b/>
          <w:bCs/>
        </w:rPr>
        <w:t xml:space="preserve">POLICY: </w:t>
      </w:r>
      <w:r w:rsidRPr="006569E0">
        <w:rPr>
          <w:rFonts w:cstheme="minorHAnsi"/>
        </w:rPr>
        <w:t>It is the policy of the __SRT to allow public access to IRS Form 990.</w:t>
      </w:r>
    </w:p>
    <w:p w14:paraId="60223117" w14:textId="77777777" w:rsidR="006569E0" w:rsidRPr="006569E0" w:rsidRDefault="006569E0" w:rsidP="006569E0">
      <w:pPr>
        <w:pStyle w:val="BodyText"/>
        <w:tabs>
          <w:tab w:val="left" w:pos="5310"/>
        </w:tabs>
        <w:jc w:val="both"/>
        <w:rPr>
          <w:rFonts w:asciiTheme="minorHAnsi" w:hAnsiTheme="minorHAnsi" w:cstheme="minorHAnsi"/>
          <w:sz w:val="22"/>
          <w:szCs w:val="22"/>
        </w:rPr>
      </w:pPr>
      <w:r w:rsidRPr="006569E0">
        <w:rPr>
          <w:rFonts w:asciiTheme="minorHAnsi" w:hAnsiTheme="minorHAnsi" w:cstheme="minorHAnsi"/>
          <w:sz w:val="22"/>
          <w:szCs w:val="22"/>
        </w:rPr>
        <w:t xml:space="preserve">                                </w:t>
      </w:r>
    </w:p>
    <w:p w14:paraId="60223118" w14:textId="389BF38F" w:rsidR="006569E0" w:rsidRPr="00886D69" w:rsidRDefault="006569E0" w:rsidP="006569E0">
      <w:pPr>
        <w:pStyle w:val="Heading1"/>
        <w:jc w:val="both"/>
        <w:rPr>
          <w:rFonts w:asciiTheme="minorHAnsi" w:hAnsiTheme="minorHAnsi" w:cstheme="minorHAnsi"/>
          <w:b w:val="0"/>
          <w:color w:val="auto"/>
          <w:sz w:val="22"/>
          <w:szCs w:val="22"/>
        </w:rPr>
      </w:pPr>
      <w:r w:rsidRPr="006569E0">
        <w:rPr>
          <w:rFonts w:asciiTheme="minorHAnsi" w:hAnsiTheme="minorHAnsi" w:cstheme="minorHAnsi"/>
          <w:color w:val="auto"/>
          <w:sz w:val="22"/>
          <w:szCs w:val="22"/>
        </w:rPr>
        <w:t xml:space="preserve">PROCEDURE: </w:t>
      </w:r>
      <w:r w:rsidRPr="00886D69">
        <w:rPr>
          <w:rFonts w:asciiTheme="minorHAnsi" w:hAnsiTheme="minorHAnsi" w:cstheme="minorHAnsi"/>
          <w:b w:val="0"/>
          <w:color w:val="auto"/>
          <w:sz w:val="22"/>
          <w:szCs w:val="22"/>
        </w:rPr>
        <w:t xml:space="preserve">This access will be provided with prior notification to the __SRT </w:t>
      </w:r>
      <w:r w:rsidR="00F17E0E">
        <w:rPr>
          <w:rFonts w:asciiTheme="minorHAnsi" w:hAnsiTheme="minorHAnsi" w:cstheme="minorHAnsi"/>
          <w:b w:val="0"/>
          <w:color w:val="auto"/>
          <w:sz w:val="22"/>
          <w:szCs w:val="22"/>
        </w:rPr>
        <w:t>(</w:t>
      </w:r>
      <w:r w:rsidR="00F17E0E" w:rsidRPr="00F17E0E">
        <w:rPr>
          <w:rFonts w:asciiTheme="minorHAnsi" w:hAnsiTheme="minorHAnsi" w:cstheme="minorHAnsi"/>
          <w:b w:val="0"/>
          <w:color w:val="auto"/>
          <w:sz w:val="22"/>
          <w:szCs w:val="22"/>
          <w:highlight w:val="yellow"/>
        </w:rPr>
        <w:t xml:space="preserve">ex. </w:t>
      </w:r>
      <w:r w:rsidRPr="00F17E0E">
        <w:rPr>
          <w:rFonts w:asciiTheme="minorHAnsi" w:hAnsiTheme="minorHAnsi" w:cstheme="minorHAnsi"/>
          <w:b w:val="0"/>
          <w:i/>
          <w:color w:val="auto"/>
          <w:sz w:val="22"/>
          <w:szCs w:val="22"/>
          <w:highlight w:val="yellow"/>
        </w:rPr>
        <w:t>Executive Treasurer</w:t>
      </w:r>
      <w:r w:rsidR="00F17E0E">
        <w:rPr>
          <w:rFonts w:asciiTheme="minorHAnsi" w:hAnsiTheme="minorHAnsi" w:cstheme="minorHAnsi"/>
          <w:b w:val="0"/>
          <w:color w:val="auto"/>
          <w:sz w:val="22"/>
          <w:szCs w:val="22"/>
        </w:rPr>
        <w:t>)</w:t>
      </w:r>
      <w:r w:rsidRPr="00886D69">
        <w:rPr>
          <w:rFonts w:asciiTheme="minorHAnsi" w:hAnsiTheme="minorHAnsi" w:cstheme="minorHAnsi"/>
          <w:b w:val="0"/>
          <w:color w:val="auto"/>
          <w:sz w:val="22"/>
          <w:szCs w:val="22"/>
        </w:rPr>
        <w:t xml:space="preserve">.  The __SRT </w:t>
      </w:r>
      <w:r w:rsidR="00F17E0E">
        <w:rPr>
          <w:rFonts w:asciiTheme="minorHAnsi" w:hAnsiTheme="minorHAnsi" w:cstheme="minorHAnsi"/>
          <w:b w:val="0"/>
          <w:color w:val="auto"/>
          <w:sz w:val="22"/>
          <w:szCs w:val="22"/>
        </w:rPr>
        <w:t>(</w:t>
      </w:r>
      <w:r w:rsidR="00F17E0E" w:rsidRPr="00F17E0E">
        <w:rPr>
          <w:rFonts w:asciiTheme="minorHAnsi" w:hAnsiTheme="minorHAnsi" w:cstheme="minorHAnsi"/>
          <w:b w:val="0"/>
          <w:color w:val="auto"/>
          <w:sz w:val="22"/>
          <w:szCs w:val="22"/>
          <w:highlight w:val="yellow"/>
        </w:rPr>
        <w:t xml:space="preserve">ex. </w:t>
      </w:r>
      <w:r w:rsidRPr="00F17E0E">
        <w:rPr>
          <w:rFonts w:asciiTheme="minorHAnsi" w:hAnsiTheme="minorHAnsi" w:cstheme="minorHAnsi"/>
          <w:b w:val="0"/>
          <w:i/>
          <w:color w:val="auto"/>
          <w:sz w:val="22"/>
          <w:szCs w:val="22"/>
          <w:highlight w:val="yellow"/>
        </w:rPr>
        <w:t>Executive Treasurer</w:t>
      </w:r>
      <w:r w:rsidR="00F17E0E">
        <w:rPr>
          <w:rFonts w:asciiTheme="minorHAnsi" w:hAnsiTheme="minorHAnsi" w:cstheme="minorHAnsi"/>
          <w:b w:val="0"/>
          <w:color w:val="auto"/>
          <w:sz w:val="22"/>
          <w:szCs w:val="22"/>
        </w:rPr>
        <w:t>)</w:t>
      </w:r>
      <w:r w:rsidRPr="00886D69">
        <w:rPr>
          <w:rFonts w:asciiTheme="minorHAnsi" w:hAnsiTheme="minorHAnsi" w:cstheme="minorHAnsi"/>
          <w:b w:val="0"/>
          <w:color w:val="auto"/>
          <w:sz w:val="22"/>
          <w:szCs w:val="22"/>
        </w:rPr>
        <w:t xml:space="preserve"> or other officer of the __SRT will remain in the presence of the individual requesting access to this information.  Requests for copies of Form 990 must be made in writing and will not be mailed without the approval of the __SRT Board of Directors.</w:t>
      </w:r>
    </w:p>
    <w:p w14:paraId="60223119" w14:textId="77777777" w:rsidR="006569E0" w:rsidRPr="006569E0" w:rsidRDefault="006569E0" w:rsidP="006569E0">
      <w:pPr>
        <w:jc w:val="both"/>
        <w:rPr>
          <w:rFonts w:cstheme="minorHAnsi"/>
        </w:rPr>
      </w:pPr>
    </w:p>
    <w:p w14:paraId="6022311A" w14:textId="77777777" w:rsidR="006569E0" w:rsidRPr="006569E0" w:rsidRDefault="006569E0" w:rsidP="006569E0">
      <w:pPr>
        <w:jc w:val="both"/>
        <w:rPr>
          <w:rFonts w:cstheme="minorHAnsi"/>
        </w:rPr>
      </w:pPr>
    </w:p>
    <w:p w14:paraId="6022311B" w14:textId="77777777" w:rsidR="006569E0" w:rsidRPr="006569E0" w:rsidRDefault="006569E0" w:rsidP="006569E0">
      <w:pPr>
        <w:jc w:val="both"/>
        <w:rPr>
          <w:rFonts w:cstheme="minorHAnsi"/>
          <w:b/>
          <w:bCs/>
        </w:rPr>
      </w:pPr>
    </w:p>
    <w:p w14:paraId="6022311C" w14:textId="77777777" w:rsidR="00886D69" w:rsidRDefault="006569E0" w:rsidP="006569E0">
      <w:pPr>
        <w:jc w:val="both"/>
        <w:rPr>
          <w:rFonts w:ascii="Arial" w:hAnsi="Arial" w:cs="Arial"/>
          <w:b/>
          <w:bCs/>
        </w:rPr>
      </w:pPr>
      <w:r w:rsidRPr="00FE5202">
        <w:rPr>
          <w:rFonts w:ascii="Arial" w:hAnsi="Arial" w:cs="Arial"/>
          <w:b/>
          <w:bCs/>
        </w:rPr>
        <w:br w:type="page"/>
      </w:r>
    </w:p>
    <w:p w14:paraId="6022311D" w14:textId="77777777" w:rsidR="00886D69" w:rsidRDefault="00886D69" w:rsidP="006569E0">
      <w:pPr>
        <w:jc w:val="both"/>
        <w:rPr>
          <w:rFonts w:ascii="Arial" w:hAnsi="Arial" w:cs="Arial"/>
          <w:b/>
          <w:bCs/>
        </w:rPr>
      </w:pPr>
    </w:p>
    <w:p w14:paraId="6022311E" w14:textId="77777777" w:rsidR="00886D69" w:rsidRDefault="00886D69" w:rsidP="006569E0">
      <w:pPr>
        <w:jc w:val="both"/>
        <w:rPr>
          <w:rFonts w:ascii="Arial" w:hAnsi="Arial" w:cs="Arial"/>
          <w:b/>
          <w:bCs/>
        </w:rPr>
      </w:pPr>
    </w:p>
    <w:p w14:paraId="6022311F" w14:textId="73D0C23C" w:rsidR="00886D69" w:rsidRDefault="00886D69" w:rsidP="00886D69">
      <w:pPr>
        <w:rPr>
          <w:rFonts w:cstheme="minorHAnsi"/>
          <w:b/>
          <w:sz w:val="28"/>
          <w:u w:val="single"/>
        </w:rPr>
      </w:pPr>
      <w:r>
        <w:rPr>
          <w:rFonts w:cstheme="minorHAnsi"/>
          <w:b/>
          <w:sz w:val="28"/>
          <w:u w:val="single"/>
        </w:rPr>
        <w:t xml:space="preserve">Policy and Procedure Sample  </w:t>
      </w:r>
      <w:r w:rsidR="001C52FE">
        <w:rPr>
          <w:rFonts w:cstheme="minorHAnsi"/>
          <w:b/>
          <w:sz w:val="28"/>
          <w:u w:val="single"/>
        </w:rPr>
        <w:t xml:space="preserve">No. </w:t>
      </w:r>
      <w:r>
        <w:rPr>
          <w:rFonts w:cstheme="minorHAnsi"/>
          <w:b/>
          <w:sz w:val="28"/>
          <w:u w:val="single"/>
        </w:rPr>
        <w:t>2</w:t>
      </w:r>
    </w:p>
    <w:p w14:paraId="60223120" w14:textId="77777777" w:rsidR="00886D69" w:rsidRDefault="00886D69" w:rsidP="006569E0">
      <w:pPr>
        <w:jc w:val="both"/>
        <w:rPr>
          <w:rFonts w:ascii="Arial" w:hAnsi="Arial" w:cs="Arial"/>
          <w:b/>
          <w:bCs/>
        </w:rPr>
      </w:pPr>
    </w:p>
    <w:p w14:paraId="60223121" w14:textId="77777777" w:rsidR="006569E0" w:rsidRPr="006569E0" w:rsidRDefault="006569E0" w:rsidP="006569E0">
      <w:pPr>
        <w:jc w:val="both"/>
        <w:rPr>
          <w:rFonts w:cstheme="minorHAnsi"/>
          <w:b/>
          <w:bCs/>
        </w:rPr>
      </w:pPr>
      <w:r w:rsidRPr="006569E0">
        <w:rPr>
          <w:rFonts w:cstheme="minorHAnsi"/>
          <w:b/>
          <w:bCs/>
        </w:rPr>
        <w:t>SUBJECT: IRS FORMS: FORM 1099</w:t>
      </w:r>
    </w:p>
    <w:p w14:paraId="60223122" w14:textId="77777777" w:rsidR="006569E0" w:rsidRPr="006569E0" w:rsidRDefault="006569E0" w:rsidP="006569E0">
      <w:pPr>
        <w:jc w:val="both"/>
        <w:rPr>
          <w:rFonts w:cstheme="minorHAnsi"/>
          <w:b/>
          <w:bCs/>
        </w:rPr>
      </w:pPr>
    </w:p>
    <w:p w14:paraId="60223123" w14:textId="65F5D275" w:rsidR="006569E0" w:rsidRPr="006569E0" w:rsidRDefault="006569E0" w:rsidP="006569E0">
      <w:pPr>
        <w:jc w:val="both"/>
        <w:rPr>
          <w:rFonts w:cstheme="minorHAnsi"/>
          <w:b/>
          <w:bCs/>
        </w:rPr>
      </w:pPr>
      <w:r w:rsidRPr="006569E0">
        <w:rPr>
          <w:rFonts w:cstheme="minorHAnsi"/>
          <w:b/>
          <w:bCs/>
        </w:rPr>
        <w:t xml:space="preserve">POLICY: </w:t>
      </w:r>
      <w:r w:rsidRPr="006569E0">
        <w:rPr>
          <w:rFonts w:cstheme="minorHAnsi"/>
        </w:rPr>
        <w:t xml:space="preserve">It is the policy of the __SRT to complete IRS Form 1099 for all individuals and </w:t>
      </w:r>
      <w:r w:rsidR="002B5B40">
        <w:rPr>
          <w:rFonts w:cstheme="minorHAnsi"/>
        </w:rPr>
        <w:t xml:space="preserve">IRS Form W-9 for all </w:t>
      </w:r>
      <w:r w:rsidRPr="006569E0">
        <w:rPr>
          <w:rFonts w:cstheme="minorHAnsi"/>
        </w:rPr>
        <w:t xml:space="preserve">vendors receiving $600 or more </w:t>
      </w:r>
      <w:r w:rsidR="001C52FE">
        <w:rPr>
          <w:rFonts w:cstheme="minorHAnsi"/>
        </w:rPr>
        <w:t xml:space="preserve">during the </w:t>
      </w:r>
      <w:r w:rsidR="007F3725">
        <w:rPr>
          <w:rFonts w:cstheme="minorHAnsi"/>
        </w:rPr>
        <w:t>calendar year</w:t>
      </w:r>
      <w:r w:rsidR="001C52FE">
        <w:rPr>
          <w:rFonts w:cstheme="minorHAnsi"/>
        </w:rPr>
        <w:t xml:space="preserve"> </w:t>
      </w:r>
      <w:r w:rsidRPr="006569E0">
        <w:rPr>
          <w:rFonts w:cstheme="minorHAnsi"/>
        </w:rPr>
        <w:t>from the __SRT.</w:t>
      </w:r>
      <w:r w:rsidR="00FE0D47">
        <w:rPr>
          <w:rFonts w:cstheme="minorHAnsi"/>
        </w:rPr>
        <w:t xml:space="preserve">  </w:t>
      </w:r>
    </w:p>
    <w:p w14:paraId="60223124" w14:textId="77777777" w:rsidR="006569E0" w:rsidRPr="006569E0" w:rsidRDefault="006569E0" w:rsidP="006569E0">
      <w:pPr>
        <w:pStyle w:val="BodyText"/>
        <w:tabs>
          <w:tab w:val="left" w:pos="5310"/>
        </w:tabs>
        <w:jc w:val="both"/>
        <w:rPr>
          <w:rFonts w:asciiTheme="minorHAnsi" w:hAnsiTheme="minorHAnsi" w:cstheme="minorHAnsi"/>
          <w:sz w:val="22"/>
          <w:szCs w:val="22"/>
        </w:rPr>
      </w:pPr>
      <w:r w:rsidRPr="006569E0">
        <w:rPr>
          <w:rFonts w:asciiTheme="minorHAnsi" w:hAnsiTheme="minorHAnsi" w:cstheme="minorHAnsi"/>
          <w:sz w:val="22"/>
          <w:szCs w:val="22"/>
        </w:rPr>
        <w:t xml:space="preserve">                                </w:t>
      </w:r>
    </w:p>
    <w:p w14:paraId="60223125" w14:textId="77777777" w:rsidR="006569E0" w:rsidRPr="006569E0" w:rsidRDefault="006569E0" w:rsidP="006569E0">
      <w:pPr>
        <w:jc w:val="both"/>
        <w:rPr>
          <w:rFonts w:cstheme="minorHAnsi"/>
        </w:rPr>
      </w:pPr>
    </w:p>
    <w:p w14:paraId="60223126" w14:textId="77777777" w:rsidR="006569E0" w:rsidRPr="006569E0" w:rsidRDefault="006569E0" w:rsidP="006569E0">
      <w:pPr>
        <w:pStyle w:val="Heading1"/>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PROCEDURE:   </w:t>
      </w:r>
      <w:r w:rsidRPr="006569E0">
        <w:rPr>
          <w:rFonts w:asciiTheme="minorHAnsi" w:hAnsiTheme="minorHAnsi" w:cstheme="minorHAnsi"/>
          <w:color w:val="auto"/>
          <w:sz w:val="22"/>
          <w:szCs w:val="22"/>
        </w:rPr>
        <w:t>N/A</w:t>
      </w:r>
    </w:p>
    <w:p w14:paraId="60223127" w14:textId="77777777" w:rsidR="006569E0" w:rsidRDefault="006569E0" w:rsidP="006569E0">
      <w:pPr>
        <w:jc w:val="both"/>
        <w:rPr>
          <w:rFonts w:cstheme="minorHAnsi"/>
        </w:rPr>
      </w:pPr>
    </w:p>
    <w:p w14:paraId="60223128" w14:textId="746808E3" w:rsidR="00886D69" w:rsidRDefault="00886D69" w:rsidP="00886D69">
      <w:pPr>
        <w:rPr>
          <w:rFonts w:cstheme="minorHAnsi"/>
          <w:b/>
          <w:sz w:val="28"/>
          <w:u w:val="single"/>
        </w:rPr>
      </w:pPr>
      <w:r>
        <w:rPr>
          <w:rFonts w:cstheme="minorHAnsi"/>
          <w:b/>
          <w:sz w:val="28"/>
          <w:u w:val="single"/>
        </w:rPr>
        <w:t xml:space="preserve">Policy and Procedure Sample  </w:t>
      </w:r>
      <w:r w:rsidR="001C52FE">
        <w:rPr>
          <w:rFonts w:cstheme="minorHAnsi"/>
          <w:b/>
          <w:sz w:val="28"/>
          <w:u w:val="single"/>
        </w:rPr>
        <w:t xml:space="preserve">No. </w:t>
      </w:r>
      <w:r>
        <w:rPr>
          <w:rFonts w:cstheme="minorHAnsi"/>
          <w:b/>
          <w:sz w:val="28"/>
          <w:u w:val="single"/>
        </w:rPr>
        <w:t>3</w:t>
      </w:r>
    </w:p>
    <w:p w14:paraId="60223129" w14:textId="77777777" w:rsidR="00886D69" w:rsidRPr="00886D69" w:rsidRDefault="00886D69" w:rsidP="00886D69">
      <w:pPr>
        <w:jc w:val="both"/>
        <w:rPr>
          <w:rFonts w:cstheme="minorHAnsi"/>
          <w:b/>
          <w:bCs/>
        </w:rPr>
      </w:pPr>
      <w:r w:rsidRPr="00886D69">
        <w:rPr>
          <w:rFonts w:cstheme="minorHAnsi"/>
          <w:b/>
          <w:bCs/>
        </w:rPr>
        <w:t xml:space="preserve">POLICY: </w:t>
      </w:r>
      <w:r w:rsidRPr="00886D69">
        <w:rPr>
          <w:rFonts w:cstheme="minorHAnsi"/>
        </w:rPr>
        <w:t xml:space="preserve">It is the policy of the __SRT to conduct an annual audit of the financial documents.  </w:t>
      </w:r>
    </w:p>
    <w:p w14:paraId="6022312A" w14:textId="4B2607F4" w:rsidR="00886D69" w:rsidRPr="00886D69" w:rsidRDefault="00886D69" w:rsidP="00886D69">
      <w:pPr>
        <w:pStyle w:val="BodyText"/>
        <w:tabs>
          <w:tab w:val="left" w:pos="5310"/>
        </w:tabs>
        <w:jc w:val="both"/>
        <w:rPr>
          <w:rFonts w:asciiTheme="minorHAnsi" w:hAnsiTheme="minorHAnsi" w:cstheme="minorHAnsi"/>
          <w:b/>
          <w:sz w:val="22"/>
          <w:szCs w:val="22"/>
        </w:rPr>
      </w:pPr>
      <w:r w:rsidRPr="00886D69">
        <w:rPr>
          <w:rFonts w:asciiTheme="minorHAnsi" w:hAnsiTheme="minorHAnsi" w:cstheme="minorHAnsi"/>
          <w:b/>
          <w:sz w:val="22"/>
          <w:szCs w:val="22"/>
        </w:rPr>
        <w:t xml:space="preserve"> </w:t>
      </w:r>
      <w:r>
        <w:rPr>
          <w:rFonts w:asciiTheme="minorHAnsi" w:hAnsiTheme="minorHAnsi" w:cstheme="minorHAnsi"/>
          <w:b/>
          <w:sz w:val="22"/>
          <w:szCs w:val="22"/>
        </w:rPr>
        <w:t xml:space="preserve">PROCEDURE: </w:t>
      </w:r>
      <w:r w:rsidRPr="00886D69">
        <w:rPr>
          <w:rFonts w:asciiTheme="minorHAnsi" w:hAnsiTheme="minorHAnsi" w:cstheme="minorHAnsi"/>
          <w:sz w:val="22"/>
          <w:szCs w:val="22"/>
        </w:rPr>
        <w:t xml:space="preserve">Upon closure of fiscal year and </w:t>
      </w:r>
      <w:r w:rsidR="001C52FE">
        <w:rPr>
          <w:rFonts w:asciiTheme="minorHAnsi" w:hAnsiTheme="minorHAnsi" w:cstheme="minorHAnsi"/>
          <w:sz w:val="22"/>
          <w:szCs w:val="22"/>
        </w:rPr>
        <w:t xml:space="preserve">the </w:t>
      </w:r>
      <w:r w:rsidRPr="00886D69">
        <w:rPr>
          <w:rFonts w:asciiTheme="minorHAnsi" w:hAnsiTheme="minorHAnsi" w:cstheme="minorHAnsi"/>
          <w:sz w:val="22"/>
          <w:szCs w:val="22"/>
        </w:rPr>
        <w:t xml:space="preserve">filing of IRS Form 990, the </w:t>
      </w:r>
      <w:r>
        <w:rPr>
          <w:rFonts w:asciiTheme="minorHAnsi" w:hAnsiTheme="minorHAnsi" w:cstheme="minorHAnsi"/>
          <w:sz w:val="22"/>
          <w:szCs w:val="22"/>
        </w:rPr>
        <w:t>__</w:t>
      </w:r>
      <w:r w:rsidRPr="00886D69">
        <w:rPr>
          <w:rFonts w:asciiTheme="minorHAnsi" w:hAnsiTheme="minorHAnsi" w:cstheme="minorHAnsi"/>
          <w:sz w:val="22"/>
          <w:szCs w:val="22"/>
        </w:rPr>
        <w:t xml:space="preserve">SRT </w:t>
      </w:r>
      <w:r w:rsidR="00F17E0E">
        <w:rPr>
          <w:rFonts w:asciiTheme="minorHAnsi" w:hAnsiTheme="minorHAnsi" w:cstheme="minorHAnsi"/>
          <w:sz w:val="22"/>
          <w:szCs w:val="22"/>
        </w:rPr>
        <w:t>(</w:t>
      </w:r>
      <w:r w:rsidR="00F17E0E" w:rsidRPr="00F17E0E">
        <w:rPr>
          <w:rFonts w:asciiTheme="minorHAnsi" w:hAnsiTheme="minorHAnsi" w:cstheme="minorHAnsi"/>
          <w:sz w:val="22"/>
          <w:szCs w:val="22"/>
          <w:highlight w:val="yellow"/>
        </w:rPr>
        <w:t xml:space="preserve">ex. </w:t>
      </w:r>
      <w:r w:rsidRPr="00F17E0E">
        <w:rPr>
          <w:rFonts w:asciiTheme="minorHAnsi" w:hAnsiTheme="minorHAnsi" w:cstheme="minorHAnsi"/>
          <w:i/>
          <w:sz w:val="22"/>
          <w:szCs w:val="22"/>
          <w:highlight w:val="yellow"/>
        </w:rPr>
        <w:t>Executive Treasurer</w:t>
      </w:r>
      <w:r w:rsidR="00F17E0E">
        <w:rPr>
          <w:rFonts w:asciiTheme="minorHAnsi" w:hAnsiTheme="minorHAnsi" w:cstheme="minorHAnsi"/>
          <w:sz w:val="22"/>
          <w:szCs w:val="22"/>
        </w:rPr>
        <w:t>)</w:t>
      </w:r>
      <w:r w:rsidRPr="00886D69">
        <w:rPr>
          <w:rFonts w:asciiTheme="minorHAnsi" w:hAnsiTheme="minorHAnsi" w:cstheme="minorHAnsi"/>
          <w:sz w:val="22"/>
          <w:szCs w:val="22"/>
        </w:rPr>
        <w:t xml:space="preserve"> will provide all financial documents for the previous year to the </w:t>
      </w:r>
      <w:r w:rsidR="00F17E0E">
        <w:rPr>
          <w:rFonts w:asciiTheme="minorHAnsi" w:hAnsiTheme="minorHAnsi" w:cstheme="minorHAnsi"/>
          <w:sz w:val="22"/>
          <w:szCs w:val="22"/>
        </w:rPr>
        <w:t>(</w:t>
      </w:r>
      <w:r w:rsidR="00F17E0E" w:rsidRPr="00F17E0E">
        <w:rPr>
          <w:rFonts w:asciiTheme="minorHAnsi" w:hAnsiTheme="minorHAnsi" w:cstheme="minorHAnsi"/>
          <w:sz w:val="22"/>
          <w:szCs w:val="22"/>
          <w:highlight w:val="yellow"/>
        </w:rPr>
        <w:t xml:space="preserve">ex. </w:t>
      </w:r>
      <w:r w:rsidRPr="00F17E0E">
        <w:rPr>
          <w:rFonts w:asciiTheme="minorHAnsi" w:hAnsiTheme="minorHAnsi" w:cstheme="minorHAnsi"/>
          <w:i/>
          <w:sz w:val="22"/>
          <w:szCs w:val="22"/>
          <w:highlight w:val="yellow"/>
        </w:rPr>
        <w:t>Secretary-Treasurer</w:t>
      </w:r>
      <w:r w:rsidR="00F17E0E">
        <w:rPr>
          <w:rFonts w:asciiTheme="minorHAnsi" w:hAnsiTheme="minorHAnsi" w:cstheme="minorHAnsi"/>
          <w:sz w:val="22"/>
          <w:szCs w:val="22"/>
        </w:rPr>
        <w:t>)</w:t>
      </w:r>
      <w:r w:rsidRPr="00886D69">
        <w:rPr>
          <w:rFonts w:asciiTheme="minorHAnsi" w:hAnsiTheme="minorHAnsi" w:cstheme="minorHAnsi"/>
          <w:sz w:val="22"/>
          <w:szCs w:val="22"/>
        </w:rPr>
        <w:t>.</w:t>
      </w:r>
    </w:p>
    <w:p w14:paraId="6022312B" w14:textId="1FCB407E" w:rsidR="00886D69" w:rsidRPr="00886D69" w:rsidRDefault="00886D69" w:rsidP="00886D69">
      <w:pPr>
        <w:jc w:val="both"/>
        <w:rPr>
          <w:rFonts w:cstheme="minorHAnsi"/>
        </w:rPr>
      </w:pPr>
      <w:r w:rsidRPr="00886D69">
        <w:rPr>
          <w:rFonts w:cstheme="minorHAnsi"/>
        </w:rPr>
        <w:t xml:space="preserve">The </w:t>
      </w:r>
      <w:r w:rsidR="00F17E0E">
        <w:rPr>
          <w:rFonts w:cstheme="minorHAnsi"/>
        </w:rPr>
        <w:t>(</w:t>
      </w:r>
      <w:r w:rsidR="00F17E0E" w:rsidRPr="00F17E0E">
        <w:rPr>
          <w:rFonts w:cstheme="minorHAnsi"/>
          <w:highlight w:val="yellow"/>
        </w:rPr>
        <w:t xml:space="preserve">ex. </w:t>
      </w:r>
      <w:r w:rsidRPr="00F17E0E">
        <w:rPr>
          <w:rFonts w:cstheme="minorHAnsi"/>
          <w:i/>
          <w:highlight w:val="yellow"/>
        </w:rPr>
        <w:t>Secretary-Treasurer</w:t>
      </w:r>
      <w:r w:rsidR="00F17E0E">
        <w:rPr>
          <w:rFonts w:cstheme="minorHAnsi"/>
        </w:rPr>
        <w:t>)</w:t>
      </w:r>
      <w:r w:rsidRPr="00886D69">
        <w:rPr>
          <w:rFonts w:cstheme="minorHAnsi"/>
        </w:rPr>
        <w:t xml:space="preserve"> will be responsible for appointing a committee of no </w:t>
      </w:r>
      <w:r w:rsidR="001C52FE">
        <w:rPr>
          <w:rFonts w:cstheme="minorHAnsi"/>
        </w:rPr>
        <w:t xml:space="preserve"> fewer</w:t>
      </w:r>
      <w:r w:rsidRPr="00886D69">
        <w:rPr>
          <w:rFonts w:cstheme="minorHAnsi"/>
        </w:rPr>
        <w:t xml:space="preserve"> than three individuals</w:t>
      </w:r>
      <w:r w:rsidR="001C52FE">
        <w:rPr>
          <w:rFonts w:cstheme="minorHAnsi"/>
        </w:rPr>
        <w:t xml:space="preserve"> and</w:t>
      </w:r>
      <w:r w:rsidRPr="00886D69">
        <w:rPr>
          <w:rFonts w:cstheme="minorHAnsi"/>
        </w:rPr>
        <w:t xml:space="preserve"> consisting of</w:t>
      </w:r>
      <w:r>
        <w:rPr>
          <w:rFonts w:cstheme="minorHAnsi"/>
        </w:rPr>
        <w:t xml:space="preserve"> at least two __</w:t>
      </w:r>
      <w:r w:rsidRPr="00886D69">
        <w:rPr>
          <w:rFonts w:cstheme="minorHAnsi"/>
        </w:rPr>
        <w:t>SRT board members, to review the financial documents and submit a report of audit to the board of directors.</w:t>
      </w:r>
    </w:p>
    <w:p w14:paraId="6022312C" w14:textId="6E2EBFA1" w:rsidR="00886D69" w:rsidRPr="00886D69" w:rsidRDefault="00886D69" w:rsidP="00886D69">
      <w:pPr>
        <w:jc w:val="both"/>
        <w:rPr>
          <w:rFonts w:cstheme="minorHAnsi"/>
        </w:rPr>
      </w:pPr>
      <w:r w:rsidRPr="00886D69">
        <w:rPr>
          <w:rFonts w:cstheme="minorHAnsi"/>
        </w:rPr>
        <w:t xml:space="preserve">The annual audit will be completed prior to the pre-conference </w:t>
      </w:r>
      <w:r w:rsidR="001C52FE">
        <w:rPr>
          <w:rFonts w:cstheme="minorHAnsi"/>
        </w:rPr>
        <w:t>b</w:t>
      </w:r>
      <w:r w:rsidRPr="00886D69">
        <w:rPr>
          <w:rFonts w:cstheme="minorHAnsi"/>
        </w:rPr>
        <w:t xml:space="preserve">oard of </w:t>
      </w:r>
      <w:r w:rsidR="001C52FE">
        <w:rPr>
          <w:rFonts w:cstheme="minorHAnsi"/>
        </w:rPr>
        <w:t>d</w:t>
      </w:r>
      <w:r w:rsidRPr="00886D69">
        <w:rPr>
          <w:rFonts w:cstheme="minorHAnsi"/>
        </w:rPr>
        <w:t>irectors meeting held in conjunction with the Annual Conference.</w:t>
      </w:r>
    </w:p>
    <w:p w14:paraId="6022312D" w14:textId="77777777" w:rsidR="00886D69" w:rsidRPr="00886D69" w:rsidRDefault="00886D69" w:rsidP="00886D69">
      <w:pPr>
        <w:jc w:val="both"/>
        <w:rPr>
          <w:rFonts w:cstheme="minorHAnsi"/>
        </w:rPr>
      </w:pPr>
    </w:p>
    <w:p w14:paraId="6022312E" w14:textId="77777777" w:rsidR="00886D69" w:rsidRPr="00886D69" w:rsidRDefault="00886D69" w:rsidP="00886D69">
      <w:pPr>
        <w:jc w:val="both"/>
        <w:rPr>
          <w:rFonts w:cstheme="minorHAnsi"/>
        </w:rPr>
      </w:pPr>
      <w:r w:rsidRPr="00886D69">
        <w:rPr>
          <w:rFonts w:cstheme="minorHAnsi"/>
        </w:rPr>
        <w:t>At the request of the board of directors, a contracted CPA may conduct this audit.</w:t>
      </w:r>
    </w:p>
    <w:p w14:paraId="6022312F" w14:textId="77777777" w:rsidR="00886D69" w:rsidRPr="00FE5202" w:rsidRDefault="00886D69" w:rsidP="00886D69">
      <w:pPr>
        <w:jc w:val="both"/>
        <w:rPr>
          <w:rFonts w:ascii="Arial" w:hAnsi="Arial" w:cs="Arial"/>
          <w:b/>
          <w:bCs/>
        </w:rPr>
      </w:pPr>
      <w:r>
        <w:rPr>
          <w:rFonts w:cstheme="minorHAnsi"/>
          <w:b/>
          <w:bCs/>
        </w:rPr>
        <w:t xml:space="preserve">Related Documents: </w:t>
      </w:r>
    </w:p>
    <w:p w14:paraId="60223130" w14:textId="77777777" w:rsidR="006569E0" w:rsidRPr="006569E0" w:rsidRDefault="006569E0" w:rsidP="006569E0">
      <w:pPr>
        <w:jc w:val="both"/>
        <w:rPr>
          <w:rFonts w:cstheme="minorHAnsi"/>
          <w:b/>
          <w:bCs/>
        </w:rPr>
      </w:pPr>
    </w:p>
    <w:p w14:paraId="60223131" w14:textId="77777777" w:rsidR="00C13DFB" w:rsidRDefault="00C13DFB" w:rsidP="006569E0">
      <w:pPr>
        <w:rPr>
          <w:rFonts w:cstheme="minorHAnsi"/>
        </w:rPr>
      </w:pPr>
    </w:p>
    <w:p w14:paraId="60223132" w14:textId="77777777" w:rsidR="00886D69" w:rsidRDefault="00886D69" w:rsidP="006569E0">
      <w:pPr>
        <w:rPr>
          <w:rFonts w:cstheme="minorHAnsi"/>
        </w:rPr>
      </w:pPr>
    </w:p>
    <w:p w14:paraId="60223133" w14:textId="77777777" w:rsidR="00886D69" w:rsidRDefault="00886D69" w:rsidP="006569E0">
      <w:pPr>
        <w:rPr>
          <w:rFonts w:cstheme="minorHAnsi"/>
        </w:rPr>
      </w:pPr>
    </w:p>
    <w:p w14:paraId="60223134" w14:textId="77777777" w:rsidR="00886D69" w:rsidRDefault="00886D69" w:rsidP="006569E0">
      <w:pPr>
        <w:rPr>
          <w:rFonts w:cstheme="minorHAnsi"/>
        </w:rPr>
      </w:pPr>
    </w:p>
    <w:p w14:paraId="60223135" w14:textId="77777777" w:rsidR="00886D69" w:rsidRDefault="007F6115" w:rsidP="006569E0">
      <w:pPr>
        <w:rPr>
          <w:rFonts w:cstheme="minorHAnsi"/>
        </w:rPr>
      </w:pPr>
      <w:r>
        <w:rPr>
          <w:b/>
          <w:noProof/>
          <w:sz w:val="28"/>
          <w:u w:val="single"/>
        </w:rPr>
        <w:drawing>
          <wp:inline distT="0" distB="0" distL="0" distR="0" wp14:anchorId="60223151" wp14:editId="60223152">
            <wp:extent cx="825500" cy="340413"/>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RT_InfoPathLogo_jpg.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27999" cy="341443"/>
                    </a:xfrm>
                    <a:prstGeom prst="rect">
                      <a:avLst/>
                    </a:prstGeom>
                  </pic:spPr>
                </pic:pic>
              </a:graphicData>
            </a:graphic>
          </wp:inline>
        </w:drawing>
      </w:r>
    </w:p>
    <w:p w14:paraId="60223136" w14:textId="77777777" w:rsidR="00886D69" w:rsidRPr="006569E0" w:rsidRDefault="00886D69" w:rsidP="006569E0">
      <w:pPr>
        <w:rPr>
          <w:rFonts w:cstheme="minorHAnsi"/>
        </w:rPr>
      </w:pPr>
    </w:p>
    <w:p w14:paraId="60223137" w14:textId="77777777" w:rsidR="00C13DFB" w:rsidRDefault="00C13DFB" w:rsidP="00550F64">
      <w:pPr>
        <w:ind w:left="360"/>
        <w:jc w:val="center"/>
        <w:rPr>
          <w:rFonts w:cstheme="minorHAnsi"/>
        </w:rPr>
      </w:pPr>
    </w:p>
    <w:p w14:paraId="60223138" w14:textId="77777777" w:rsidR="00C13DFB" w:rsidRDefault="00C13DFB" w:rsidP="00C13DFB">
      <w:pPr>
        <w:rPr>
          <w:rStyle w:val="BH"/>
          <w:sz w:val="36"/>
          <w:szCs w:val="24"/>
        </w:rPr>
      </w:pPr>
      <w:r w:rsidRPr="00886D69">
        <w:rPr>
          <w:rStyle w:val="BH"/>
          <w:sz w:val="36"/>
          <w:szCs w:val="24"/>
        </w:rPr>
        <w:t>Suggested Resources</w:t>
      </w:r>
    </w:p>
    <w:p w14:paraId="60223139" w14:textId="77777777" w:rsidR="00BA3F98" w:rsidRDefault="00BA3F98" w:rsidP="00C13DFB">
      <w:pPr>
        <w:rPr>
          <w:rStyle w:val="BH"/>
          <w:sz w:val="36"/>
          <w:szCs w:val="24"/>
        </w:rPr>
      </w:pPr>
    </w:p>
    <w:p w14:paraId="6022313A" w14:textId="77777777" w:rsidR="00BA3F98" w:rsidRPr="00BA3F98" w:rsidRDefault="00BA3F98" w:rsidP="00C13DFB">
      <w:pPr>
        <w:rPr>
          <w:rStyle w:val="BH"/>
          <w:sz w:val="32"/>
          <w:szCs w:val="24"/>
        </w:rPr>
      </w:pPr>
      <w:r w:rsidRPr="00BA3F98">
        <w:rPr>
          <w:rStyle w:val="BH"/>
          <w:sz w:val="32"/>
          <w:szCs w:val="24"/>
        </w:rPr>
        <w:t xml:space="preserve">Contact the Governance and Affiliate Relations </w:t>
      </w:r>
      <w:r>
        <w:rPr>
          <w:rStyle w:val="BH"/>
          <w:sz w:val="32"/>
          <w:szCs w:val="24"/>
        </w:rPr>
        <w:t>Department:</w:t>
      </w:r>
    </w:p>
    <w:p w14:paraId="6022313B" w14:textId="77777777" w:rsidR="00BA3F98" w:rsidRPr="00BA3F98" w:rsidRDefault="004A6DF2" w:rsidP="00C13DFB">
      <w:pPr>
        <w:rPr>
          <w:rStyle w:val="BH"/>
          <w:sz w:val="32"/>
          <w:szCs w:val="24"/>
        </w:rPr>
      </w:pPr>
      <w:hyperlink r:id="rId19" w:history="1">
        <w:r w:rsidR="00BA3F98" w:rsidRPr="00BA3F98">
          <w:rPr>
            <w:rStyle w:val="Hyperlink"/>
            <w:sz w:val="32"/>
            <w:szCs w:val="24"/>
          </w:rPr>
          <w:t>affiliaterelations@asrt.org</w:t>
        </w:r>
      </w:hyperlink>
      <w:r w:rsidR="00BA3F98" w:rsidRPr="00BA3F98">
        <w:rPr>
          <w:rStyle w:val="BH"/>
          <w:sz w:val="32"/>
          <w:szCs w:val="24"/>
        </w:rPr>
        <w:t xml:space="preserve"> </w:t>
      </w:r>
    </w:p>
    <w:p w14:paraId="6022313C" w14:textId="77777777" w:rsidR="00BA3F98" w:rsidRDefault="00BA3F98" w:rsidP="00C13DFB">
      <w:pPr>
        <w:rPr>
          <w:rStyle w:val="BH"/>
          <w:sz w:val="32"/>
          <w:szCs w:val="24"/>
        </w:rPr>
      </w:pPr>
      <w:r w:rsidRPr="00BA3F98">
        <w:rPr>
          <w:rStyle w:val="BH"/>
          <w:sz w:val="32"/>
          <w:szCs w:val="24"/>
        </w:rPr>
        <w:t xml:space="preserve">800-444-2778 </w:t>
      </w:r>
    </w:p>
    <w:p w14:paraId="6022313D" w14:textId="77777777" w:rsidR="00BA3F98" w:rsidRDefault="00BA3F98" w:rsidP="00C13DFB">
      <w:pPr>
        <w:rPr>
          <w:rStyle w:val="BH"/>
          <w:sz w:val="32"/>
          <w:szCs w:val="24"/>
        </w:rPr>
      </w:pPr>
    </w:p>
    <w:p w14:paraId="6022313E" w14:textId="77777777" w:rsidR="00BA3F98" w:rsidRPr="00BA3F98" w:rsidRDefault="00BA3F98" w:rsidP="00C13DFB">
      <w:pPr>
        <w:rPr>
          <w:rStyle w:val="BH"/>
          <w:sz w:val="32"/>
          <w:szCs w:val="24"/>
        </w:rPr>
      </w:pPr>
    </w:p>
    <w:p w14:paraId="6022313F" w14:textId="77777777" w:rsidR="00C13DFB" w:rsidRPr="006569E0" w:rsidRDefault="00C13DFB" w:rsidP="00C13DFB">
      <w:pPr>
        <w:pStyle w:val="ListBullet3"/>
        <w:tabs>
          <w:tab w:val="clear" w:pos="1080"/>
          <w:tab w:val="num" w:pos="720"/>
        </w:tabs>
        <w:ind w:left="720"/>
        <w:rPr>
          <w:rFonts w:asciiTheme="minorHAnsi" w:hAnsiTheme="minorHAnsi" w:cstheme="minorHAnsi"/>
          <w:color w:val="0000FF"/>
          <w:u w:val="single"/>
        </w:rPr>
      </w:pPr>
      <w:r w:rsidRPr="006569E0">
        <w:rPr>
          <w:rFonts w:asciiTheme="minorHAnsi" w:hAnsiTheme="minorHAnsi" w:cstheme="minorHAnsi"/>
        </w:rPr>
        <w:t xml:space="preserve">Nonprofit Accounting Basics </w:t>
      </w:r>
      <w:hyperlink r:id="rId20" w:history="1">
        <w:r w:rsidRPr="006569E0">
          <w:rPr>
            <w:rFonts w:asciiTheme="minorHAnsi" w:hAnsiTheme="minorHAnsi" w:cstheme="minorHAnsi"/>
            <w:color w:val="0000FF"/>
            <w:u w:val="single"/>
          </w:rPr>
          <w:t>http://www.nonprofitaccountingbasics.org/</w:t>
        </w:r>
      </w:hyperlink>
    </w:p>
    <w:p w14:paraId="60223140" w14:textId="77777777" w:rsidR="00C13DFB" w:rsidRPr="00D47E08" w:rsidRDefault="00C13DFB" w:rsidP="00D47E08">
      <w:pPr>
        <w:pStyle w:val="ListBullet3"/>
        <w:tabs>
          <w:tab w:val="clear" w:pos="1080"/>
          <w:tab w:val="num" w:pos="720"/>
        </w:tabs>
        <w:ind w:left="720"/>
        <w:rPr>
          <w:rFonts w:asciiTheme="minorHAnsi" w:hAnsiTheme="minorHAnsi" w:cstheme="minorHAnsi"/>
        </w:rPr>
      </w:pPr>
      <w:r w:rsidRPr="006569E0">
        <w:rPr>
          <w:rFonts w:asciiTheme="minorHAnsi" w:hAnsiTheme="minorHAnsi" w:cstheme="minorHAnsi"/>
        </w:rPr>
        <w:t xml:space="preserve"> “Unrelated Business Income Defined,” IRS </w:t>
      </w:r>
      <w:hyperlink r:id="rId21" w:history="1">
        <w:r w:rsidRPr="006569E0">
          <w:rPr>
            <w:rFonts w:asciiTheme="minorHAnsi" w:hAnsiTheme="minorHAnsi" w:cstheme="minorHAnsi"/>
            <w:color w:val="0000FF"/>
            <w:u w:val="single"/>
          </w:rPr>
          <w:t>http://www.irs.gov/charities/article/0,,id=96104,00.html</w:t>
        </w:r>
      </w:hyperlink>
      <w:r w:rsidRPr="006569E0">
        <w:rPr>
          <w:rFonts w:asciiTheme="minorHAnsi" w:hAnsiTheme="minorHAnsi" w:cstheme="minorHAnsi"/>
        </w:rPr>
        <w:t xml:space="preserve"> </w:t>
      </w:r>
    </w:p>
    <w:p w14:paraId="60223141" w14:textId="78C84479" w:rsidR="00C13DFB" w:rsidRPr="00D47E08" w:rsidRDefault="00C13DFB" w:rsidP="00C13DFB">
      <w:pPr>
        <w:pStyle w:val="ListBullet3"/>
        <w:ind w:left="720"/>
        <w:rPr>
          <w:rFonts w:asciiTheme="minorHAnsi" w:hAnsiTheme="minorHAnsi" w:cstheme="minorHAnsi"/>
          <w:szCs w:val="20"/>
        </w:rPr>
      </w:pPr>
      <w:r w:rsidRPr="006569E0">
        <w:rPr>
          <w:rFonts w:asciiTheme="minorHAnsi" w:hAnsiTheme="minorHAnsi" w:cstheme="minorHAnsi"/>
          <w:szCs w:val="20"/>
        </w:rPr>
        <w:t>Hurwit</w:t>
      </w:r>
      <w:r w:rsidR="007F3725">
        <w:rPr>
          <w:rFonts w:asciiTheme="minorHAnsi" w:hAnsiTheme="minorHAnsi" w:cstheme="minorHAnsi"/>
          <w:szCs w:val="20"/>
        </w:rPr>
        <w:t xml:space="preserve"> </w:t>
      </w:r>
      <w:r w:rsidRPr="006569E0">
        <w:rPr>
          <w:rFonts w:asciiTheme="minorHAnsi" w:hAnsiTheme="minorHAnsi" w:cstheme="minorHAnsi"/>
          <w:szCs w:val="20"/>
        </w:rPr>
        <w:t>&amp;</w:t>
      </w:r>
      <w:r w:rsidR="007F3725">
        <w:rPr>
          <w:rFonts w:asciiTheme="minorHAnsi" w:hAnsiTheme="minorHAnsi" w:cstheme="minorHAnsi"/>
          <w:szCs w:val="20"/>
        </w:rPr>
        <w:t xml:space="preserve"> </w:t>
      </w:r>
      <w:r w:rsidRPr="006569E0">
        <w:rPr>
          <w:rFonts w:asciiTheme="minorHAnsi" w:hAnsiTheme="minorHAnsi" w:cstheme="minorHAnsi"/>
          <w:szCs w:val="20"/>
        </w:rPr>
        <w:t xml:space="preserve">Associates. “Taxation and Unrelated Business Income.” </w:t>
      </w:r>
      <w:hyperlink r:id="rId22" w:history="1">
        <w:r w:rsidRPr="006569E0">
          <w:rPr>
            <w:rFonts w:asciiTheme="minorHAnsi" w:hAnsiTheme="minorHAnsi" w:cstheme="minorHAnsi"/>
            <w:color w:val="0000FF"/>
            <w:szCs w:val="20"/>
            <w:u w:val="single"/>
          </w:rPr>
          <w:t>http://www.hurwitassociates.com/l_unrelated_income.php</w:t>
        </w:r>
      </w:hyperlink>
      <w:r w:rsidRPr="006569E0">
        <w:rPr>
          <w:rFonts w:asciiTheme="minorHAnsi" w:hAnsiTheme="minorHAnsi" w:cstheme="minorHAnsi"/>
          <w:szCs w:val="20"/>
        </w:rPr>
        <w:t xml:space="preserve"> </w:t>
      </w:r>
    </w:p>
    <w:p w14:paraId="60223142" w14:textId="127A7E60" w:rsidR="00D47E08" w:rsidRPr="00BA3F98" w:rsidRDefault="00D47E08" w:rsidP="00D47E08">
      <w:pPr>
        <w:pStyle w:val="ListBullet3"/>
        <w:tabs>
          <w:tab w:val="clear" w:pos="1080"/>
          <w:tab w:val="num" w:pos="720"/>
        </w:tabs>
        <w:ind w:left="720"/>
        <w:rPr>
          <w:rFonts w:asciiTheme="minorHAnsi" w:hAnsiTheme="minorHAnsi" w:cstheme="minorHAnsi"/>
        </w:rPr>
      </w:pPr>
      <w:r w:rsidRPr="00BA3F98">
        <w:rPr>
          <w:rFonts w:asciiTheme="minorHAnsi" w:hAnsiTheme="minorHAnsi" w:cstheme="minorHAnsi"/>
          <w:spacing w:val="-3"/>
        </w:rPr>
        <w:t xml:space="preserve">The </w:t>
      </w:r>
      <w:hyperlink r:id="rId23" w:history="1">
        <w:r w:rsidRPr="00BA3F98">
          <w:rPr>
            <w:rStyle w:val="Hyperlink"/>
            <w:rFonts w:asciiTheme="minorHAnsi" w:hAnsiTheme="minorHAnsi" w:cstheme="minorHAnsi"/>
            <w:spacing w:val="-3"/>
          </w:rPr>
          <w:t xml:space="preserve">ASRT </w:t>
        </w:r>
        <w:r w:rsidR="001C52FE">
          <w:rPr>
            <w:rStyle w:val="Hyperlink"/>
            <w:rFonts w:asciiTheme="minorHAnsi" w:hAnsiTheme="minorHAnsi" w:cstheme="minorHAnsi"/>
            <w:spacing w:val="-3"/>
          </w:rPr>
          <w:t>B</w:t>
        </w:r>
        <w:r w:rsidRPr="00BA3F98">
          <w:rPr>
            <w:rStyle w:val="Hyperlink"/>
            <w:rFonts w:asciiTheme="minorHAnsi" w:hAnsiTheme="minorHAnsi" w:cstheme="minorHAnsi"/>
            <w:spacing w:val="-3"/>
          </w:rPr>
          <w:t>ylaws</w:t>
        </w:r>
      </w:hyperlink>
    </w:p>
    <w:p w14:paraId="60223143" w14:textId="77777777" w:rsidR="00BA3F98" w:rsidRPr="00BA3F98" w:rsidRDefault="004A6DF2" w:rsidP="00BA3F98">
      <w:pPr>
        <w:pStyle w:val="ListBullet3"/>
        <w:ind w:left="720"/>
        <w:rPr>
          <w:rStyle w:val="Hyperlink"/>
          <w:rFonts w:asciiTheme="minorHAnsi" w:hAnsiTheme="minorHAnsi" w:cstheme="minorHAnsi"/>
          <w:color w:val="auto"/>
          <w:u w:val="none"/>
        </w:rPr>
      </w:pPr>
      <w:hyperlink r:id="rId24" w:history="1">
        <w:r w:rsidR="00D47E08" w:rsidRPr="00BA3F98">
          <w:rPr>
            <w:rStyle w:val="Hyperlink"/>
            <w:rFonts w:asciiTheme="minorHAnsi" w:hAnsiTheme="minorHAnsi" w:cstheme="minorHAnsi"/>
          </w:rPr>
          <w:t>The IRS website.</w:t>
        </w:r>
      </w:hyperlink>
    </w:p>
    <w:p w14:paraId="60223144" w14:textId="77777777" w:rsidR="00BA3F98" w:rsidRPr="00BA3F98" w:rsidRDefault="00BA3F98" w:rsidP="00BA3F98">
      <w:pPr>
        <w:pStyle w:val="ListBullet3"/>
        <w:numPr>
          <w:ilvl w:val="0"/>
          <w:numId w:val="0"/>
        </w:numPr>
        <w:ind w:left="1080" w:hanging="360"/>
        <w:rPr>
          <w:rFonts w:asciiTheme="minorHAnsi" w:hAnsiTheme="minorHAnsi" w:cstheme="minorHAnsi"/>
        </w:rPr>
      </w:pPr>
    </w:p>
    <w:sectPr w:rsidR="00BA3F98" w:rsidRPr="00BA3F98" w:rsidSect="00886D69">
      <w:footerReference w:type="default" r:id="rId25"/>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9A16AE" w14:textId="77777777" w:rsidR="00430A2B" w:rsidRDefault="00430A2B" w:rsidP="004662A1">
      <w:pPr>
        <w:spacing w:after="0" w:line="240" w:lineRule="auto"/>
      </w:pPr>
      <w:r>
        <w:separator/>
      </w:r>
    </w:p>
  </w:endnote>
  <w:endnote w:type="continuationSeparator" w:id="0">
    <w:p w14:paraId="172A5F76" w14:textId="77777777" w:rsidR="00430A2B" w:rsidRDefault="00430A2B" w:rsidP="00466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7101220"/>
      <w:docPartObj>
        <w:docPartGallery w:val="Page Numbers (Bottom of Page)"/>
        <w:docPartUnique/>
      </w:docPartObj>
    </w:sdtPr>
    <w:sdtEndPr>
      <w:rPr>
        <w:noProof/>
      </w:rPr>
    </w:sdtEndPr>
    <w:sdtContent>
      <w:p w14:paraId="60223157" w14:textId="77777777" w:rsidR="00EA5AA2" w:rsidRDefault="00EA5AA2">
        <w:pPr>
          <w:pStyle w:val="Footer"/>
          <w:jc w:val="right"/>
        </w:pPr>
        <w:r>
          <w:fldChar w:fldCharType="begin"/>
        </w:r>
        <w:r>
          <w:instrText xml:space="preserve"> PAGE   \* MERGEFORMAT </w:instrText>
        </w:r>
        <w:r>
          <w:fldChar w:fldCharType="separate"/>
        </w:r>
        <w:r w:rsidR="004A6DF2">
          <w:rPr>
            <w:noProof/>
          </w:rPr>
          <w:t>1</w:t>
        </w:r>
        <w:r>
          <w:rPr>
            <w:noProof/>
          </w:rPr>
          <w:fldChar w:fldCharType="end"/>
        </w:r>
      </w:p>
    </w:sdtContent>
  </w:sdt>
  <w:p w14:paraId="60223158" w14:textId="77777777" w:rsidR="00EA5AA2" w:rsidRDefault="00EA5A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827CF8" w14:textId="77777777" w:rsidR="00430A2B" w:rsidRDefault="00430A2B" w:rsidP="004662A1">
      <w:pPr>
        <w:spacing w:after="0" w:line="240" w:lineRule="auto"/>
      </w:pPr>
      <w:r>
        <w:separator/>
      </w:r>
    </w:p>
  </w:footnote>
  <w:footnote w:type="continuationSeparator" w:id="0">
    <w:p w14:paraId="3037C7BB" w14:textId="77777777" w:rsidR="00430A2B" w:rsidRDefault="00430A2B" w:rsidP="004662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7AAFFF6"/>
    <w:lvl w:ilvl="0">
      <w:start w:val="1"/>
      <w:numFmt w:val="bullet"/>
      <w:pStyle w:val="ListBullet3"/>
      <w:lvlText w:val=""/>
      <w:lvlJc w:val="left"/>
      <w:pPr>
        <w:tabs>
          <w:tab w:val="num" w:pos="1080"/>
        </w:tabs>
        <w:ind w:left="1080" w:hanging="360"/>
      </w:pPr>
      <w:rPr>
        <w:rFonts w:ascii="Symbol" w:hAnsi="Symbol" w:hint="default"/>
        <w:color w:val="auto"/>
      </w:rPr>
    </w:lvl>
  </w:abstractNum>
  <w:abstractNum w:abstractNumId="1">
    <w:nsid w:val="015D75A6"/>
    <w:multiLevelType w:val="hybridMultilevel"/>
    <w:tmpl w:val="3E92E684"/>
    <w:lvl w:ilvl="0" w:tplc="B06A6ECE">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73B1372"/>
    <w:multiLevelType w:val="hybridMultilevel"/>
    <w:tmpl w:val="72084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F646BD"/>
    <w:multiLevelType w:val="hybridMultilevel"/>
    <w:tmpl w:val="1D886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D105652"/>
    <w:multiLevelType w:val="hybridMultilevel"/>
    <w:tmpl w:val="36221A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86B778D"/>
    <w:multiLevelType w:val="hybridMultilevel"/>
    <w:tmpl w:val="77FC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1E51A7"/>
    <w:multiLevelType w:val="hybridMultilevel"/>
    <w:tmpl w:val="91389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847E7B"/>
    <w:multiLevelType w:val="hybridMultilevel"/>
    <w:tmpl w:val="3196C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EE948CE"/>
    <w:multiLevelType w:val="hybridMultilevel"/>
    <w:tmpl w:val="E43C5240"/>
    <w:lvl w:ilvl="0" w:tplc="B9580872">
      <w:start w:val="1"/>
      <w:numFmt w:val="decimal"/>
      <w:pStyle w:val="ListParagraph"/>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2162885"/>
    <w:multiLevelType w:val="hybridMultilevel"/>
    <w:tmpl w:val="554A7F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CB5281"/>
    <w:multiLevelType w:val="hybridMultilevel"/>
    <w:tmpl w:val="D674C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3E0F31"/>
    <w:multiLevelType w:val="hybridMultilevel"/>
    <w:tmpl w:val="EF4AAF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CB7FCA"/>
    <w:multiLevelType w:val="hybridMultilevel"/>
    <w:tmpl w:val="AAE817B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43A2AA9"/>
    <w:multiLevelType w:val="hybridMultilevel"/>
    <w:tmpl w:val="A8A6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8232F9"/>
    <w:multiLevelType w:val="hybridMultilevel"/>
    <w:tmpl w:val="6CAA3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0"/>
  </w:num>
  <w:num w:numId="4">
    <w:abstractNumId w:val="2"/>
  </w:num>
  <w:num w:numId="5">
    <w:abstractNumId w:val="0"/>
  </w:num>
  <w:num w:numId="6">
    <w:abstractNumId w:val="4"/>
  </w:num>
  <w:num w:numId="7">
    <w:abstractNumId w:val="14"/>
  </w:num>
  <w:num w:numId="8">
    <w:abstractNumId w:val="3"/>
  </w:num>
  <w:num w:numId="9">
    <w:abstractNumId w:val="5"/>
  </w:num>
  <w:num w:numId="10">
    <w:abstractNumId w:val="12"/>
  </w:num>
  <w:num w:numId="11">
    <w:abstractNumId w:val="11"/>
  </w:num>
  <w:num w:numId="12">
    <w:abstractNumId w:val="9"/>
  </w:num>
  <w:num w:numId="13">
    <w:abstractNumId w:val="7"/>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CB1"/>
    <w:rsid w:val="00000CC2"/>
    <w:rsid w:val="00000D74"/>
    <w:rsid w:val="00000F31"/>
    <w:rsid w:val="00001B44"/>
    <w:rsid w:val="00002542"/>
    <w:rsid w:val="00006AE3"/>
    <w:rsid w:val="00006E60"/>
    <w:rsid w:val="00007449"/>
    <w:rsid w:val="00010C80"/>
    <w:rsid w:val="00010D5A"/>
    <w:rsid w:val="00011036"/>
    <w:rsid w:val="00011D45"/>
    <w:rsid w:val="000146D1"/>
    <w:rsid w:val="000146D6"/>
    <w:rsid w:val="000155A6"/>
    <w:rsid w:val="00015780"/>
    <w:rsid w:val="00015945"/>
    <w:rsid w:val="0001648C"/>
    <w:rsid w:val="00016537"/>
    <w:rsid w:val="0001679E"/>
    <w:rsid w:val="000167CF"/>
    <w:rsid w:val="000175C6"/>
    <w:rsid w:val="00017726"/>
    <w:rsid w:val="000204B9"/>
    <w:rsid w:val="000209D1"/>
    <w:rsid w:val="000210A8"/>
    <w:rsid w:val="0002158A"/>
    <w:rsid w:val="000218EE"/>
    <w:rsid w:val="0002245F"/>
    <w:rsid w:val="00024A3A"/>
    <w:rsid w:val="00024D66"/>
    <w:rsid w:val="00030531"/>
    <w:rsid w:val="000315D6"/>
    <w:rsid w:val="0003357C"/>
    <w:rsid w:val="000335CE"/>
    <w:rsid w:val="00033D64"/>
    <w:rsid w:val="00034B24"/>
    <w:rsid w:val="00034BD4"/>
    <w:rsid w:val="00035719"/>
    <w:rsid w:val="000370E3"/>
    <w:rsid w:val="0003772C"/>
    <w:rsid w:val="00037A0F"/>
    <w:rsid w:val="00041F09"/>
    <w:rsid w:val="00042088"/>
    <w:rsid w:val="000423D0"/>
    <w:rsid w:val="00044063"/>
    <w:rsid w:val="0004652C"/>
    <w:rsid w:val="000465BA"/>
    <w:rsid w:val="00046965"/>
    <w:rsid w:val="00047C3A"/>
    <w:rsid w:val="00051686"/>
    <w:rsid w:val="00051F36"/>
    <w:rsid w:val="00053BC3"/>
    <w:rsid w:val="000540AC"/>
    <w:rsid w:val="00055190"/>
    <w:rsid w:val="0005624C"/>
    <w:rsid w:val="00056366"/>
    <w:rsid w:val="00056382"/>
    <w:rsid w:val="000563E8"/>
    <w:rsid w:val="000568CF"/>
    <w:rsid w:val="00056AF7"/>
    <w:rsid w:val="00056F37"/>
    <w:rsid w:val="00057920"/>
    <w:rsid w:val="00061367"/>
    <w:rsid w:val="00064319"/>
    <w:rsid w:val="00064D3F"/>
    <w:rsid w:val="0006664F"/>
    <w:rsid w:val="00066881"/>
    <w:rsid w:val="00067762"/>
    <w:rsid w:val="00067D70"/>
    <w:rsid w:val="00070199"/>
    <w:rsid w:val="00071429"/>
    <w:rsid w:val="00074132"/>
    <w:rsid w:val="00074201"/>
    <w:rsid w:val="00074812"/>
    <w:rsid w:val="00075C80"/>
    <w:rsid w:val="00077A33"/>
    <w:rsid w:val="00081521"/>
    <w:rsid w:val="00084AE4"/>
    <w:rsid w:val="000850F1"/>
    <w:rsid w:val="000874FA"/>
    <w:rsid w:val="00087B4F"/>
    <w:rsid w:val="000918A6"/>
    <w:rsid w:val="0009240D"/>
    <w:rsid w:val="00092698"/>
    <w:rsid w:val="00092D6B"/>
    <w:rsid w:val="00097A37"/>
    <w:rsid w:val="000A0851"/>
    <w:rsid w:val="000A0AE4"/>
    <w:rsid w:val="000A3FF4"/>
    <w:rsid w:val="000A4318"/>
    <w:rsid w:val="000A4468"/>
    <w:rsid w:val="000A46D5"/>
    <w:rsid w:val="000A52A1"/>
    <w:rsid w:val="000A585B"/>
    <w:rsid w:val="000A5CA2"/>
    <w:rsid w:val="000A6D95"/>
    <w:rsid w:val="000A6DBE"/>
    <w:rsid w:val="000A758C"/>
    <w:rsid w:val="000B1B30"/>
    <w:rsid w:val="000B2991"/>
    <w:rsid w:val="000B3334"/>
    <w:rsid w:val="000B5782"/>
    <w:rsid w:val="000B5A18"/>
    <w:rsid w:val="000B6F9C"/>
    <w:rsid w:val="000C0948"/>
    <w:rsid w:val="000C0AF7"/>
    <w:rsid w:val="000C1738"/>
    <w:rsid w:val="000C34A1"/>
    <w:rsid w:val="000C4FBE"/>
    <w:rsid w:val="000C524D"/>
    <w:rsid w:val="000C5E6C"/>
    <w:rsid w:val="000C728A"/>
    <w:rsid w:val="000C7418"/>
    <w:rsid w:val="000C783E"/>
    <w:rsid w:val="000C7DC1"/>
    <w:rsid w:val="000D0D42"/>
    <w:rsid w:val="000D2978"/>
    <w:rsid w:val="000D2B62"/>
    <w:rsid w:val="000D3CDD"/>
    <w:rsid w:val="000D3E26"/>
    <w:rsid w:val="000D5A7E"/>
    <w:rsid w:val="000D607E"/>
    <w:rsid w:val="000D6948"/>
    <w:rsid w:val="000D71B9"/>
    <w:rsid w:val="000E1124"/>
    <w:rsid w:val="000E1221"/>
    <w:rsid w:val="000E1514"/>
    <w:rsid w:val="000E2E94"/>
    <w:rsid w:val="000E5577"/>
    <w:rsid w:val="000E6960"/>
    <w:rsid w:val="000E6DE7"/>
    <w:rsid w:val="000F0D12"/>
    <w:rsid w:val="000F1479"/>
    <w:rsid w:val="000F2E83"/>
    <w:rsid w:val="000F440D"/>
    <w:rsid w:val="000F6086"/>
    <w:rsid w:val="000F7823"/>
    <w:rsid w:val="00100124"/>
    <w:rsid w:val="0010092A"/>
    <w:rsid w:val="00100D6B"/>
    <w:rsid w:val="00101052"/>
    <w:rsid w:val="001018D3"/>
    <w:rsid w:val="00101D4E"/>
    <w:rsid w:val="00101DC0"/>
    <w:rsid w:val="00104B16"/>
    <w:rsid w:val="00105953"/>
    <w:rsid w:val="00106464"/>
    <w:rsid w:val="00110CAC"/>
    <w:rsid w:val="00112BF4"/>
    <w:rsid w:val="00112FE2"/>
    <w:rsid w:val="0011304F"/>
    <w:rsid w:val="0011316A"/>
    <w:rsid w:val="0011339D"/>
    <w:rsid w:val="00114127"/>
    <w:rsid w:val="001169C7"/>
    <w:rsid w:val="00117BDE"/>
    <w:rsid w:val="00120319"/>
    <w:rsid w:val="0012066B"/>
    <w:rsid w:val="00121657"/>
    <w:rsid w:val="00122675"/>
    <w:rsid w:val="00122F4B"/>
    <w:rsid w:val="00125D32"/>
    <w:rsid w:val="00125F8E"/>
    <w:rsid w:val="0012763D"/>
    <w:rsid w:val="0013081B"/>
    <w:rsid w:val="001313BF"/>
    <w:rsid w:val="0013393F"/>
    <w:rsid w:val="001358B7"/>
    <w:rsid w:val="001376B7"/>
    <w:rsid w:val="001404B8"/>
    <w:rsid w:val="00140CD6"/>
    <w:rsid w:val="001446C1"/>
    <w:rsid w:val="00145D60"/>
    <w:rsid w:val="00150EED"/>
    <w:rsid w:val="00151940"/>
    <w:rsid w:val="00153FD3"/>
    <w:rsid w:val="00154733"/>
    <w:rsid w:val="00154A2D"/>
    <w:rsid w:val="00155588"/>
    <w:rsid w:val="00157BB4"/>
    <w:rsid w:val="00160CC1"/>
    <w:rsid w:val="0016267A"/>
    <w:rsid w:val="00163404"/>
    <w:rsid w:val="001638D6"/>
    <w:rsid w:val="00163BB6"/>
    <w:rsid w:val="00163F5E"/>
    <w:rsid w:val="001650FF"/>
    <w:rsid w:val="001679F2"/>
    <w:rsid w:val="00167B7C"/>
    <w:rsid w:val="001700BF"/>
    <w:rsid w:val="00170E93"/>
    <w:rsid w:val="00172012"/>
    <w:rsid w:val="001729D9"/>
    <w:rsid w:val="00172F83"/>
    <w:rsid w:val="0017366E"/>
    <w:rsid w:val="001759EB"/>
    <w:rsid w:val="00176FB3"/>
    <w:rsid w:val="00177F97"/>
    <w:rsid w:val="001808DE"/>
    <w:rsid w:val="00182CAB"/>
    <w:rsid w:val="00183646"/>
    <w:rsid w:val="00183F80"/>
    <w:rsid w:val="00184112"/>
    <w:rsid w:val="001843FA"/>
    <w:rsid w:val="00185D2D"/>
    <w:rsid w:val="00186021"/>
    <w:rsid w:val="00187477"/>
    <w:rsid w:val="00187BB6"/>
    <w:rsid w:val="001913FA"/>
    <w:rsid w:val="00192836"/>
    <w:rsid w:val="00193FC5"/>
    <w:rsid w:val="00194839"/>
    <w:rsid w:val="00194914"/>
    <w:rsid w:val="00195A9E"/>
    <w:rsid w:val="00195F04"/>
    <w:rsid w:val="00196FEB"/>
    <w:rsid w:val="00197762"/>
    <w:rsid w:val="001A0939"/>
    <w:rsid w:val="001A14BC"/>
    <w:rsid w:val="001A357A"/>
    <w:rsid w:val="001A4C9E"/>
    <w:rsid w:val="001A5433"/>
    <w:rsid w:val="001A738A"/>
    <w:rsid w:val="001B0485"/>
    <w:rsid w:val="001B2E3F"/>
    <w:rsid w:val="001B2F58"/>
    <w:rsid w:val="001B3658"/>
    <w:rsid w:val="001B530C"/>
    <w:rsid w:val="001B55A7"/>
    <w:rsid w:val="001B7671"/>
    <w:rsid w:val="001C0C33"/>
    <w:rsid w:val="001C1174"/>
    <w:rsid w:val="001C1650"/>
    <w:rsid w:val="001C1B5C"/>
    <w:rsid w:val="001C430E"/>
    <w:rsid w:val="001C47FE"/>
    <w:rsid w:val="001C52FE"/>
    <w:rsid w:val="001C5604"/>
    <w:rsid w:val="001C687B"/>
    <w:rsid w:val="001C6B9B"/>
    <w:rsid w:val="001D13C6"/>
    <w:rsid w:val="001D1C68"/>
    <w:rsid w:val="001D1D67"/>
    <w:rsid w:val="001D496B"/>
    <w:rsid w:val="001D4975"/>
    <w:rsid w:val="001D5B99"/>
    <w:rsid w:val="001E02BD"/>
    <w:rsid w:val="001E0637"/>
    <w:rsid w:val="001E0A05"/>
    <w:rsid w:val="001E0CD2"/>
    <w:rsid w:val="001E1090"/>
    <w:rsid w:val="001E10E7"/>
    <w:rsid w:val="001E33D7"/>
    <w:rsid w:val="001E373D"/>
    <w:rsid w:val="001E39DF"/>
    <w:rsid w:val="001E4360"/>
    <w:rsid w:val="001E68E4"/>
    <w:rsid w:val="001E7135"/>
    <w:rsid w:val="001F17AC"/>
    <w:rsid w:val="001F1E7F"/>
    <w:rsid w:val="001F6CBD"/>
    <w:rsid w:val="001F6EFC"/>
    <w:rsid w:val="001F71F9"/>
    <w:rsid w:val="001F7488"/>
    <w:rsid w:val="002011D6"/>
    <w:rsid w:val="002013ED"/>
    <w:rsid w:val="0020218E"/>
    <w:rsid w:val="00203809"/>
    <w:rsid w:val="00206015"/>
    <w:rsid w:val="002062DC"/>
    <w:rsid w:val="002076C6"/>
    <w:rsid w:val="00207EF4"/>
    <w:rsid w:val="002109FB"/>
    <w:rsid w:val="002131D8"/>
    <w:rsid w:val="002138FD"/>
    <w:rsid w:val="00214220"/>
    <w:rsid w:val="00215197"/>
    <w:rsid w:val="00216693"/>
    <w:rsid w:val="00216B54"/>
    <w:rsid w:val="0021789E"/>
    <w:rsid w:val="002204BB"/>
    <w:rsid w:val="00220741"/>
    <w:rsid w:val="00220EEB"/>
    <w:rsid w:val="00222DBD"/>
    <w:rsid w:val="00223846"/>
    <w:rsid w:val="00223A1B"/>
    <w:rsid w:val="0022429A"/>
    <w:rsid w:val="00224375"/>
    <w:rsid w:val="00224B4A"/>
    <w:rsid w:val="00224DE1"/>
    <w:rsid w:val="0023089C"/>
    <w:rsid w:val="0023135B"/>
    <w:rsid w:val="002331FF"/>
    <w:rsid w:val="002334F2"/>
    <w:rsid w:val="00233D65"/>
    <w:rsid w:val="00233F81"/>
    <w:rsid w:val="0023404E"/>
    <w:rsid w:val="002345C8"/>
    <w:rsid w:val="0023496C"/>
    <w:rsid w:val="00235751"/>
    <w:rsid w:val="002418CC"/>
    <w:rsid w:val="00242A87"/>
    <w:rsid w:val="00244A64"/>
    <w:rsid w:val="00245802"/>
    <w:rsid w:val="002459B8"/>
    <w:rsid w:val="002465F5"/>
    <w:rsid w:val="00247EBB"/>
    <w:rsid w:val="00250044"/>
    <w:rsid w:val="002511C9"/>
    <w:rsid w:val="002522C2"/>
    <w:rsid w:val="00253052"/>
    <w:rsid w:val="00253660"/>
    <w:rsid w:val="0025375D"/>
    <w:rsid w:val="00253FA7"/>
    <w:rsid w:val="002544F6"/>
    <w:rsid w:val="00254C8F"/>
    <w:rsid w:val="0026051E"/>
    <w:rsid w:val="00261A92"/>
    <w:rsid w:val="00262044"/>
    <w:rsid w:val="00262130"/>
    <w:rsid w:val="00265F76"/>
    <w:rsid w:val="0026704D"/>
    <w:rsid w:val="00270C58"/>
    <w:rsid w:val="00270D54"/>
    <w:rsid w:val="00270D63"/>
    <w:rsid w:val="0027119C"/>
    <w:rsid w:val="00272458"/>
    <w:rsid w:val="00272C4F"/>
    <w:rsid w:val="0027307B"/>
    <w:rsid w:val="00273A6A"/>
    <w:rsid w:val="0027426B"/>
    <w:rsid w:val="00275126"/>
    <w:rsid w:val="002761A8"/>
    <w:rsid w:val="00276874"/>
    <w:rsid w:val="00277178"/>
    <w:rsid w:val="0028013E"/>
    <w:rsid w:val="00280206"/>
    <w:rsid w:val="002814F8"/>
    <w:rsid w:val="002820EA"/>
    <w:rsid w:val="00283044"/>
    <w:rsid w:val="00283243"/>
    <w:rsid w:val="00284141"/>
    <w:rsid w:val="002841EB"/>
    <w:rsid w:val="0028599D"/>
    <w:rsid w:val="00286112"/>
    <w:rsid w:val="002864C2"/>
    <w:rsid w:val="0028774A"/>
    <w:rsid w:val="002905AA"/>
    <w:rsid w:val="00290D48"/>
    <w:rsid w:val="00291EA0"/>
    <w:rsid w:val="00293D1D"/>
    <w:rsid w:val="0029503E"/>
    <w:rsid w:val="002967A6"/>
    <w:rsid w:val="002A0296"/>
    <w:rsid w:val="002A119C"/>
    <w:rsid w:val="002A2AB4"/>
    <w:rsid w:val="002A4176"/>
    <w:rsid w:val="002A42FE"/>
    <w:rsid w:val="002A538D"/>
    <w:rsid w:val="002A686E"/>
    <w:rsid w:val="002A70BB"/>
    <w:rsid w:val="002A7A5A"/>
    <w:rsid w:val="002A7D29"/>
    <w:rsid w:val="002B04AF"/>
    <w:rsid w:val="002B077F"/>
    <w:rsid w:val="002B2061"/>
    <w:rsid w:val="002B44A9"/>
    <w:rsid w:val="002B47B7"/>
    <w:rsid w:val="002B51F0"/>
    <w:rsid w:val="002B5B40"/>
    <w:rsid w:val="002B7842"/>
    <w:rsid w:val="002B7B27"/>
    <w:rsid w:val="002B7B75"/>
    <w:rsid w:val="002C0723"/>
    <w:rsid w:val="002C1002"/>
    <w:rsid w:val="002C2737"/>
    <w:rsid w:val="002C2CDD"/>
    <w:rsid w:val="002C41FF"/>
    <w:rsid w:val="002C494B"/>
    <w:rsid w:val="002C5781"/>
    <w:rsid w:val="002C5851"/>
    <w:rsid w:val="002D1F00"/>
    <w:rsid w:val="002D48CD"/>
    <w:rsid w:val="002D5B8E"/>
    <w:rsid w:val="002D7469"/>
    <w:rsid w:val="002E1024"/>
    <w:rsid w:val="002E1A54"/>
    <w:rsid w:val="002E21BD"/>
    <w:rsid w:val="002E31B8"/>
    <w:rsid w:val="002E364F"/>
    <w:rsid w:val="002E4C73"/>
    <w:rsid w:val="002E5F68"/>
    <w:rsid w:val="002E79C0"/>
    <w:rsid w:val="002F0947"/>
    <w:rsid w:val="002F4B4D"/>
    <w:rsid w:val="002F4CD2"/>
    <w:rsid w:val="002F59A6"/>
    <w:rsid w:val="002F60FC"/>
    <w:rsid w:val="002F678E"/>
    <w:rsid w:val="00300521"/>
    <w:rsid w:val="00300BEE"/>
    <w:rsid w:val="003013D6"/>
    <w:rsid w:val="00301831"/>
    <w:rsid w:val="00301BB6"/>
    <w:rsid w:val="00301C93"/>
    <w:rsid w:val="00301CB1"/>
    <w:rsid w:val="00303C53"/>
    <w:rsid w:val="003053A1"/>
    <w:rsid w:val="00306F94"/>
    <w:rsid w:val="003070B9"/>
    <w:rsid w:val="00307955"/>
    <w:rsid w:val="00307A60"/>
    <w:rsid w:val="003102A9"/>
    <w:rsid w:val="0031174C"/>
    <w:rsid w:val="0031206B"/>
    <w:rsid w:val="00313107"/>
    <w:rsid w:val="00314B81"/>
    <w:rsid w:val="00316B87"/>
    <w:rsid w:val="0032118F"/>
    <w:rsid w:val="00322C40"/>
    <w:rsid w:val="003230FD"/>
    <w:rsid w:val="00323A60"/>
    <w:rsid w:val="003241E2"/>
    <w:rsid w:val="0032466A"/>
    <w:rsid w:val="00326E20"/>
    <w:rsid w:val="00327B44"/>
    <w:rsid w:val="0033220D"/>
    <w:rsid w:val="0033230E"/>
    <w:rsid w:val="00332EEC"/>
    <w:rsid w:val="00332F6F"/>
    <w:rsid w:val="003357BE"/>
    <w:rsid w:val="00336757"/>
    <w:rsid w:val="00336D22"/>
    <w:rsid w:val="0034080B"/>
    <w:rsid w:val="0034120C"/>
    <w:rsid w:val="00342181"/>
    <w:rsid w:val="003424FA"/>
    <w:rsid w:val="0034290C"/>
    <w:rsid w:val="00344123"/>
    <w:rsid w:val="003461C9"/>
    <w:rsid w:val="003463BD"/>
    <w:rsid w:val="00346636"/>
    <w:rsid w:val="0034691A"/>
    <w:rsid w:val="00346A85"/>
    <w:rsid w:val="00346E57"/>
    <w:rsid w:val="00347B0A"/>
    <w:rsid w:val="00347EB4"/>
    <w:rsid w:val="003506A4"/>
    <w:rsid w:val="0035445A"/>
    <w:rsid w:val="003546BD"/>
    <w:rsid w:val="00354721"/>
    <w:rsid w:val="0035497E"/>
    <w:rsid w:val="00355388"/>
    <w:rsid w:val="00356BD7"/>
    <w:rsid w:val="00356BF8"/>
    <w:rsid w:val="0035788B"/>
    <w:rsid w:val="00361294"/>
    <w:rsid w:val="00362535"/>
    <w:rsid w:val="00363AF4"/>
    <w:rsid w:val="00364228"/>
    <w:rsid w:val="003645DF"/>
    <w:rsid w:val="00364F2B"/>
    <w:rsid w:val="00365B50"/>
    <w:rsid w:val="00365DEC"/>
    <w:rsid w:val="00365EB2"/>
    <w:rsid w:val="0036749B"/>
    <w:rsid w:val="00367D50"/>
    <w:rsid w:val="00370C40"/>
    <w:rsid w:val="0037383D"/>
    <w:rsid w:val="00375116"/>
    <w:rsid w:val="00375342"/>
    <w:rsid w:val="0037679B"/>
    <w:rsid w:val="003814D7"/>
    <w:rsid w:val="00381CB9"/>
    <w:rsid w:val="003832BB"/>
    <w:rsid w:val="003840C4"/>
    <w:rsid w:val="00384587"/>
    <w:rsid w:val="00385879"/>
    <w:rsid w:val="00386459"/>
    <w:rsid w:val="00386546"/>
    <w:rsid w:val="00386BEF"/>
    <w:rsid w:val="00387647"/>
    <w:rsid w:val="003878BC"/>
    <w:rsid w:val="00391585"/>
    <w:rsid w:val="00391C75"/>
    <w:rsid w:val="003924CA"/>
    <w:rsid w:val="00392E9D"/>
    <w:rsid w:val="003959CE"/>
    <w:rsid w:val="00395DC8"/>
    <w:rsid w:val="00396C14"/>
    <w:rsid w:val="00396DCF"/>
    <w:rsid w:val="0039707F"/>
    <w:rsid w:val="00397EBF"/>
    <w:rsid w:val="003A0554"/>
    <w:rsid w:val="003A2500"/>
    <w:rsid w:val="003A2722"/>
    <w:rsid w:val="003A29A1"/>
    <w:rsid w:val="003A2F2D"/>
    <w:rsid w:val="003A38AE"/>
    <w:rsid w:val="003A576F"/>
    <w:rsid w:val="003A7646"/>
    <w:rsid w:val="003A7910"/>
    <w:rsid w:val="003B0152"/>
    <w:rsid w:val="003B3852"/>
    <w:rsid w:val="003B3978"/>
    <w:rsid w:val="003B43CA"/>
    <w:rsid w:val="003B443F"/>
    <w:rsid w:val="003B4661"/>
    <w:rsid w:val="003B4BB3"/>
    <w:rsid w:val="003B5D06"/>
    <w:rsid w:val="003B71F1"/>
    <w:rsid w:val="003B7388"/>
    <w:rsid w:val="003B75BE"/>
    <w:rsid w:val="003C1248"/>
    <w:rsid w:val="003C1934"/>
    <w:rsid w:val="003C1BDE"/>
    <w:rsid w:val="003C221D"/>
    <w:rsid w:val="003C2916"/>
    <w:rsid w:val="003C38FA"/>
    <w:rsid w:val="003C446F"/>
    <w:rsid w:val="003C5DEE"/>
    <w:rsid w:val="003C5E39"/>
    <w:rsid w:val="003C6237"/>
    <w:rsid w:val="003C62C7"/>
    <w:rsid w:val="003C658A"/>
    <w:rsid w:val="003C7288"/>
    <w:rsid w:val="003C7F12"/>
    <w:rsid w:val="003D00A8"/>
    <w:rsid w:val="003D1B6C"/>
    <w:rsid w:val="003D3DA6"/>
    <w:rsid w:val="003D4D9D"/>
    <w:rsid w:val="003D5409"/>
    <w:rsid w:val="003D68A8"/>
    <w:rsid w:val="003E0DE8"/>
    <w:rsid w:val="003E1275"/>
    <w:rsid w:val="003E1836"/>
    <w:rsid w:val="003E19A2"/>
    <w:rsid w:val="003E2B19"/>
    <w:rsid w:val="003E39FF"/>
    <w:rsid w:val="003E417E"/>
    <w:rsid w:val="003E4C1F"/>
    <w:rsid w:val="003E56B0"/>
    <w:rsid w:val="003E7C51"/>
    <w:rsid w:val="003E7FDB"/>
    <w:rsid w:val="003F08D8"/>
    <w:rsid w:val="003F2BE4"/>
    <w:rsid w:val="003F52A7"/>
    <w:rsid w:val="003F7E76"/>
    <w:rsid w:val="00400121"/>
    <w:rsid w:val="00400D3C"/>
    <w:rsid w:val="00402C67"/>
    <w:rsid w:val="0040442E"/>
    <w:rsid w:val="00405AB7"/>
    <w:rsid w:val="00405F1A"/>
    <w:rsid w:val="00406416"/>
    <w:rsid w:val="00406D08"/>
    <w:rsid w:val="00406DC8"/>
    <w:rsid w:val="00414A73"/>
    <w:rsid w:val="004167D2"/>
    <w:rsid w:val="00416E8E"/>
    <w:rsid w:val="00420086"/>
    <w:rsid w:val="0042036E"/>
    <w:rsid w:val="004206B8"/>
    <w:rsid w:val="00420E77"/>
    <w:rsid w:val="00421A40"/>
    <w:rsid w:val="00422C5A"/>
    <w:rsid w:val="00423201"/>
    <w:rsid w:val="00425104"/>
    <w:rsid w:val="00426700"/>
    <w:rsid w:val="0042674A"/>
    <w:rsid w:val="00427EB8"/>
    <w:rsid w:val="0043009B"/>
    <w:rsid w:val="004309BE"/>
    <w:rsid w:val="00430A2B"/>
    <w:rsid w:val="00432698"/>
    <w:rsid w:val="00433E44"/>
    <w:rsid w:val="00435FD2"/>
    <w:rsid w:val="004379F6"/>
    <w:rsid w:val="0044187E"/>
    <w:rsid w:val="00441F8A"/>
    <w:rsid w:val="00442148"/>
    <w:rsid w:val="00442A11"/>
    <w:rsid w:val="00443AFB"/>
    <w:rsid w:val="0044521C"/>
    <w:rsid w:val="004506F2"/>
    <w:rsid w:val="00450FCB"/>
    <w:rsid w:val="00452FD5"/>
    <w:rsid w:val="00453C7C"/>
    <w:rsid w:val="00456642"/>
    <w:rsid w:val="00457820"/>
    <w:rsid w:val="00457914"/>
    <w:rsid w:val="00460E27"/>
    <w:rsid w:val="00462E51"/>
    <w:rsid w:val="00464288"/>
    <w:rsid w:val="004662A1"/>
    <w:rsid w:val="00467ACC"/>
    <w:rsid w:val="00467EA9"/>
    <w:rsid w:val="00472119"/>
    <w:rsid w:val="00472A33"/>
    <w:rsid w:val="004747DF"/>
    <w:rsid w:val="004764BA"/>
    <w:rsid w:val="00476850"/>
    <w:rsid w:val="004772FF"/>
    <w:rsid w:val="00480464"/>
    <w:rsid w:val="00481BFD"/>
    <w:rsid w:val="00482536"/>
    <w:rsid w:val="00483C37"/>
    <w:rsid w:val="004848B6"/>
    <w:rsid w:val="00485F21"/>
    <w:rsid w:val="00485FE4"/>
    <w:rsid w:val="004871AA"/>
    <w:rsid w:val="004911C3"/>
    <w:rsid w:val="004914EB"/>
    <w:rsid w:val="004918D1"/>
    <w:rsid w:val="00494D1A"/>
    <w:rsid w:val="00497FE2"/>
    <w:rsid w:val="004A0619"/>
    <w:rsid w:val="004A1B20"/>
    <w:rsid w:val="004A27D1"/>
    <w:rsid w:val="004A453B"/>
    <w:rsid w:val="004A4767"/>
    <w:rsid w:val="004A5AC4"/>
    <w:rsid w:val="004A6D11"/>
    <w:rsid w:val="004A6DF2"/>
    <w:rsid w:val="004B31EB"/>
    <w:rsid w:val="004B3BF2"/>
    <w:rsid w:val="004B5051"/>
    <w:rsid w:val="004B633B"/>
    <w:rsid w:val="004B73FC"/>
    <w:rsid w:val="004C0071"/>
    <w:rsid w:val="004C0CA5"/>
    <w:rsid w:val="004C0E6B"/>
    <w:rsid w:val="004C1917"/>
    <w:rsid w:val="004C215A"/>
    <w:rsid w:val="004C2802"/>
    <w:rsid w:val="004C2DA9"/>
    <w:rsid w:val="004C3214"/>
    <w:rsid w:val="004C3656"/>
    <w:rsid w:val="004C403E"/>
    <w:rsid w:val="004C4686"/>
    <w:rsid w:val="004C6517"/>
    <w:rsid w:val="004C7A78"/>
    <w:rsid w:val="004C7CC1"/>
    <w:rsid w:val="004D0707"/>
    <w:rsid w:val="004D1E57"/>
    <w:rsid w:val="004D2D6C"/>
    <w:rsid w:val="004D3FC5"/>
    <w:rsid w:val="004D4158"/>
    <w:rsid w:val="004D4B32"/>
    <w:rsid w:val="004D4E91"/>
    <w:rsid w:val="004D4FA8"/>
    <w:rsid w:val="004D52BE"/>
    <w:rsid w:val="004D5BA9"/>
    <w:rsid w:val="004D60BA"/>
    <w:rsid w:val="004D6598"/>
    <w:rsid w:val="004E120D"/>
    <w:rsid w:val="004E1AD9"/>
    <w:rsid w:val="004E1E6C"/>
    <w:rsid w:val="004E24B9"/>
    <w:rsid w:val="004E49FE"/>
    <w:rsid w:val="004E53E8"/>
    <w:rsid w:val="004E657B"/>
    <w:rsid w:val="004E69B6"/>
    <w:rsid w:val="004F1F38"/>
    <w:rsid w:val="004F1FFD"/>
    <w:rsid w:val="004F68E7"/>
    <w:rsid w:val="004F6C17"/>
    <w:rsid w:val="004F7CE2"/>
    <w:rsid w:val="00500700"/>
    <w:rsid w:val="00501928"/>
    <w:rsid w:val="00502F9A"/>
    <w:rsid w:val="005031FA"/>
    <w:rsid w:val="00503511"/>
    <w:rsid w:val="00503F32"/>
    <w:rsid w:val="005040E6"/>
    <w:rsid w:val="00505E11"/>
    <w:rsid w:val="00505EAD"/>
    <w:rsid w:val="00506828"/>
    <w:rsid w:val="00510A91"/>
    <w:rsid w:val="005138D3"/>
    <w:rsid w:val="00513B11"/>
    <w:rsid w:val="0051401A"/>
    <w:rsid w:val="005154A0"/>
    <w:rsid w:val="0051593D"/>
    <w:rsid w:val="00515E98"/>
    <w:rsid w:val="0051679E"/>
    <w:rsid w:val="0051733C"/>
    <w:rsid w:val="0051798C"/>
    <w:rsid w:val="00521C9D"/>
    <w:rsid w:val="00521FF6"/>
    <w:rsid w:val="0052634A"/>
    <w:rsid w:val="00526EB3"/>
    <w:rsid w:val="00527C20"/>
    <w:rsid w:val="00530E67"/>
    <w:rsid w:val="00531537"/>
    <w:rsid w:val="0053179C"/>
    <w:rsid w:val="005324C9"/>
    <w:rsid w:val="005325FF"/>
    <w:rsid w:val="005335A7"/>
    <w:rsid w:val="0053486D"/>
    <w:rsid w:val="005352FA"/>
    <w:rsid w:val="00537802"/>
    <w:rsid w:val="00537865"/>
    <w:rsid w:val="00541757"/>
    <w:rsid w:val="005419A5"/>
    <w:rsid w:val="00541C89"/>
    <w:rsid w:val="005471C3"/>
    <w:rsid w:val="00550F64"/>
    <w:rsid w:val="005520E1"/>
    <w:rsid w:val="00552EB6"/>
    <w:rsid w:val="005544DD"/>
    <w:rsid w:val="0055720B"/>
    <w:rsid w:val="00557A0B"/>
    <w:rsid w:val="005608EF"/>
    <w:rsid w:val="0056114F"/>
    <w:rsid w:val="00562913"/>
    <w:rsid w:val="00563479"/>
    <w:rsid w:val="0056447F"/>
    <w:rsid w:val="00564818"/>
    <w:rsid w:val="00565AE0"/>
    <w:rsid w:val="00566AA3"/>
    <w:rsid w:val="00570C77"/>
    <w:rsid w:val="00570DC9"/>
    <w:rsid w:val="0057161B"/>
    <w:rsid w:val="0057171B"/>
    <w:rsid w:val="00571F9E"/>
    <w:rsid w:val="00573190"/>
    <w:rsid w:val="005734C2"/>
    <w:rsid w:val="005746EE"/>
    <w:rsid w:val="00575F73"/>
    <w:rsid w:val="005772A7"/>
    <w:rsid w:val="00577F12"/>
    <w:rsid w:val="00577FFB"/>
    <w:rsid w:val="005815A6"/>
    <w:rsid w:val="005816C8"/>
    <w:rsid w:val="00582650"/>
    <w:rsid w:val="0058267B"/>
    <w:rsid w:val="00582F06"/>
    <w:rsid w:val="00584344"/>
    <w:rsid w:val="0058540A"/>
    <w:rsid w:val="0058613F"/>
    <w:rsid w:val="0058716F"/>
    <w:rsid w:val="00587552"/>
    <w:rsid w:val="00590691"/>
    <w:rsid w:val="00590EAB"/>
    <w:rsid w:val="00591E16"/>
    <w:rsid w:val="00592771"/>
    <w:rsid w:val="005948C5"/>
    <w:rsid w:val="00594FD3"/>
    <w:rsid w:val="00597334"/>
    <w:rsid w:val="005976A6"/>
    <w:rsid w:val="005A2F69"/>
    <w:rsid w:val="005A3E65"/>
    <w:rsid w:val="005A414B"/>
    <w:rsid w:val="005A480A"/>
    <w:rsid w:val="005A4C0A"/>
    <w:rsid w:val="005A606F"/>
    <w:rsid w:val="005A6FEC"/>
    <w:rsid w:val="005B0090"/>
    <w:rsid w:val="005B0447"/>
    <w:rsid w:val="005B3A04"/>
    <w:rsid w:val="005B3E04"/>
    <w:rsid w:val="005B444F"/>
    <w:rsid w:val="005B5219"/>
    <w:rsid w:val="005B5245"/>
    <w:rsid w:val="005B6B6C"/>
    <w:rsid w:val="005B6BC5"/>
    <w:rsid w:val="005B7010"/>
    <w:rsid w:val="005B7230"/>
    <w:rsid w:val="005C1B7A"/>
    <w:rsid w:val="005C1EF2"/>
    <w:rsid w:val="005C6D54"/>
    <w:rsid w:val="005C7E53"/>
    <w:rsid w:val="005D05F1"/>
    <w:rsid w:val="005D2E0B"/>
    <w:rsid w:val="005D2FED"/>
    <w:rsid w:val="005D42FF"/>
    <w:rsid w:val="005D4EE4"/>
    <w:rsid w:val="005D57DE"/>
    <w:rsid w:val="005E09A0"/>
    <w:rsid w:val="005E0F88"/>
    <w:rsid w:val="005E13A2"/>
    <w:rsid w:val="005E2F8C"/>
    <w:rsid w:val="005E40E5"/>
    <w:rsid w:val="005E4B8D"/>
    <w:rsid w:val="005E5621"/>
    <w:rsid w:val="005E6091"/>
    <w:rsid w:val="005E7C0E"/>
    <w:rsid w:val="005F1332"/>
    <w:rsid w:val="005F3599"/>
    <w:rsid w:val="005F35B3"/>
    <w:rsid w:val="005F5793"/>
    <w:rsid w:val="005F6B36"/>
    <w:rsid w:val="005F6C61"/>
    <w:rsid w:val="005F7CED"/>
    <w:rsid w:val="0060188A"/>
    <w:rsid w:val="006025FF"/>
    <w:rsid w:val="006026BA"/>
    <w:rsid w:val="00605283"/>
    <w:rsid w:val="006055D2"/>
    <w:rsid w:val="00606B85"/>
    <w:rsid w:val="00611000"/>
    <w:rsid w:val="006137E1"/>
    <w:rsid w:val="00613C8E"/>
    <w:rsid w:val="00617CC9"/>
    <w:rsid w:val="006206CC"/>
    <w:rsid w:val="006229BE"/>
    <w:rsid w:val="00622F3A"/>
    <w:rsid w:val="006233CA"/>
    <w:rsid w:val="00624966"/>
    <w:rsid w:val="00626379"/>
    <w:rsid w:val="00626B82"/>
    <w:rsid w:val="00626BEA"/>
    <w:rsid w:val="0062711C"/>
    <w:rsid w:val="00627528"/>
    <w:rsid w:val="006309BA"/>
    <w:rsid w:val="00632AA5"/>
    <w:rsid w:val="00632DE2"/>
    <w:rsid w:val="00635A20"/>
    <w:rsid w:val="00641B62"/>
    <w:rsid w:val="0064279A"/>
    <w:rsid w:val="0064322B"/>
    <w:rsid w:val="006505E6"/>
    <w:rsid w:val="006508C8"/>
    <w:rsid w:val="00650D0D"/>
    <w:rsid w:val="006520C2"/>
    <w:rsid w:val="00653731"/>
    <w:rsid w:val="00654438"/>
    <w:rsid w:val="00654F46"/>
    <w:rsid w:val="00655E59"/>
    <w:rsid w:val="006568E3"/>
    <w:rsid w:val="006569E0"/>
    <w:rsid w:val="00657282"/>
    <w:rsid w:val="006606CD"/>
    <w:rsid w:val="00661565"/>
    <w:rsid w:val="0066277F"/>
    <w:rsid w:val="00662EE8"/>
    <w:rsid w:val="00664D2C"/>
    <w:rsid w:val="00665CC8"/>
    <w:rsid w:val="00666232"/>
    <w:rsid w:val="00667803"/>
    <w:rsid w:val="00670FBA"/>
    <w:rsid w:val="00672636"/>
    <w:rsid w:val="006811E6"/>
    <w:rsid w:val="00681A3E"/>
    <w:rsid w:val="00681D92"/>
    <w:rsid w:val="0068205C"/>
    <w:rsid w:val="0068277F"/>
    <w:rsid w:val="006829A2"/>
    <w:rsid w:val="00683617"/>
    <w:rsid w:val="00683AB6"/>
    <w:rsid w:val="00683B90"/>
    <w:rsid w:val="00684992"/>
    <w:rsid w:val="00684D1A"/>
    <w:rsid w:val="006858DD"/>
    <w:rsid w:val="006860D0"/>
    <w:rsid w:val="006933D4"/>
    <w:rsid w:val="00694FD5"/>
    <w:rsid w:val="00695E8B"/>
    <w:rsid w:val="006975AB"/>
    <w:rsid w:val="006A4624"/>
    <w:rsid w:val="006A6FA5"/>
    <w:rsid w:val="006B0AD9"/>
    <w:rsid w:val="006B0CBC"/>
    <w:rsid w:val="006B17BC"/>
    <w:rsid w:val="006B18B0"/>
    <w:rsid w:val="006B1EFE"/>
    <w:rsid w:val="006B38FF"/>
    <w:rsid w:val="006B5310"/>
    <w:rsid w:val="006B58A1"/>
    <w:rsid w:val="006B5BF5"/>
    <w:rsid w:val="006C186B"/>
    <w:rsid w:val="006C2A39"/>
    <w:rsid w:val="006C3B1D"/>
    <w:rsid w:val="006C3B31"/>
    <w:rsid w:val="006C5E22"/>
    <w:rsid w:val="006C62DC"/>
    <w:rsid w:val="006D02BA"/>
    <w:rsid w:val="006D0A19"/>
    <w:rsid w:val="006D0C32"/>
    <w:rsid w:val="006D5FC2"/>
    <w:rsid w:val="006D681A"/>
    <w:rsid w:val="006D6911"/>
    <w:rsid w:val="006D78CA"/>
    <w:rsid w:val="006D7B7A"/>
    <w:rsid w:val="006E1FDD"/>
    <w:rsid w:val="006E24D5"/>
    <w:rsid w:val="006E3DA4"/>
    <w:rsid w:val="006E4009"/>
    <w:rsid w:val="006E4B13"/>
    <w:rsid w:val="006F07B8"/>
    <w:rsid w:val="006F09F6"/>
    <w:rsid w:val="006F0FF7"/>
    <w:rsid w:val="006F1277"/>
    <w:rsid w:val="006F2106"/>
    <w:rsid w:val="006F369D"/>
    <w:rsid w:val="006F3755"/>
    <w:rsid w:val="006F450D"/>
    <w:rsid w:val="006F506D"/>
    <w:rsid w:val="006F5490"/>
    <w:rsid w:val="006F5616"/>
    <w:rsid w:val="006F778D"/>
    <w:rsid w:val="00700218"/>
    <w:rsid w:val="0070112A"/>
    <w:rsid w:val="0070175D"/>
    <w:rsid w:val="00701D4A"/>
    <w:rsid w:val="007030B5"/>
    <w:rsid w:val="007030FB"/>
    <w:rsid w:val="0070348D"/>
    <w:rsid w:val="007034C4"/>
    <w:rsid w:val="007039C8"/>
    <w:rsid w:val="007049B8"/>
    <w:rsid w:val="00706148"/>
    <w:rsid w:val="00707BC4"/>
    <w:rsid w:val="00707C5C"/>
    <w:rsid w:val="00710422"/>
    <w:rsid w:val="00711169"/>
    <w:rsid w:val="00711537"/>
    <w:rsid w:val="007129E6"/>
    <w:rsid w:val="00712BF3"/>
    <w:rsid w:val="00715AEC"/>
    <w:rsid w:val="007166B2"/>
    <w:rsid w:val="0072005C"/>
    <w:rsid w:val="0072059F"/>
    <w:rsid w:val="00721080"/>
    <w:rsid w:val="00721821"/>
    <w:rsid w:val="00722983"/>
    <w:rsid w:val="007242DC"/>
    <w:rsid w:val="007263A2"/>
    <w:rsid w:val="007265A2"/>
    <w:rsid w:val="00726874"/>
    <w:rsid w:val="007304B3"/>
    <w:rsid w:val="0073124C"/>
    <w:rsid w:val="00731BD2"/>
    <w:rsid w:val="00732464"/>
    <w:rsid w:val="007339BA"/>
    <w:rsid w:val="00737BC3"/>
    <w:rsid w:val="00737F34"/>
    <w:rsid w:val="007408E1"/>
    <w:rsid w:val="007417B7"/>
    <w:rsid w:val="007462CD"/>
    <w:rsid w:val="007472F2"/>
    <w:rsid w:val="007519D8"/>
    <w:rsid w:val="00752CAD"/>
    <w:rsid w:val="00752DB0"/>
    <w:rsid w:val="00755061"/>
    <w:rsid w:val="007577A6"/>
    <w:rsid w:val="007579F5"/>
    <w:rsid w:val="00762F55"/>
    <w:rsid w:val="00764B50"/>
    <w:rsid w:val="0076753A"/>
    <w:rsid w:val="007703FF"/>
    <w:rsid w:val="007722B3"/>
    <w:rsid w:val="007744A0"/>
    <w:rsid w:val="007744CA"/>
    <w:rsid w:val="00775756"/>
    <w:rsid w:val="00777D8C"/>
    <w:rsid w:val="00777F72"/>
    <w:rsid w:val="007820F3"/>
    <w:rsid w:val="00784176"/>
    <w:rsid w:val="00784724"/>
    <w:rsid w:val="0078560C"/>
    <w:rsid w:val="00786745"/>
    <w:rsid w:val="00786E47"/>
    <w:rsid w:val="00787CAA"/>
    <w:rsid w:val="00792379"/>
    <w:rsid w:val="00793411"/>
    <w:rsid w:val="0079549E"/>
    <w:rsid w:val="0079553A"/>
    <w:rsid w:val="00796A11"/>
    <w:rsid w:val="007978F6"/>
    <w:rsid w:val="007A2114"/>
    <w:rsid w:val="007A3114"/>
    <w:rsid w:val="007A568D"/>
    <w:rsid w:val="007A6226"/>
    <w:rsid w:val="007A70C9"/>
    <w:rsid w:val="007A740E"/>
    <w:rsid w:val="007B168B"/>
    <w:rsid w:val="007B216B"/>
    <w:rsid w:val="007C2883"/>
    <w:rsid w:val="007C3795"/>
    <w:rsid w:val="007C42E2"/>
    <w:rsid w:val="007C5E9E"/>
    <w:rsid w:val="007C6EA4"/>
    <w:rsid w:val="007C7199"/>
    <w:rsid w:val="007C78FB"/>
    <w:rsid w:val="007D206A"/>
    <w:rsid w:val="007D2317"/>
    <w:rsid w:val="007D2E2D"/>
    <w:rsid w:val="007D2FED"/>
    <w:rsid w:val="007D34B2"/>
    <w:rsid w:val="007D3559"/>
    <w:rsid w:val="007D388F"/>
    <w:rsid w:val="007D41E0"/>
    <w:rsid w:val="007D4E18"/>
    <w:rsid w:val="007D50B8"/>
    <w:rsid w:val="007D50C1"/>
    <w:rsid w:val="007D5A0F"/>
    <w:rsid w:val="007D6ADE"/>
    <w:rsid w:val="007E070C"/>
    <w:rsid w:val="007E0EA5"/>
    <w:rsid w:val="007E1764"/>
    <w:rsid w:val="007E2420"/>
    <w:rsid w:val="007E2EBD"/>
    <w:rsid w:val="007E391B"/>
    <w:rsid w:val="007E44ED"/>
    <w:rsid w:val="007E4943"/>
    <w:rsid w:val="007E4BE5"/>
    <w:rsid w:val="007E515C"/>
    <w:rsid w:val="007E5751"/>
    <w:rsid w:val="007E5C20"/>
    <w:rsid w:val="007E6A8E"/>
    <w:rsid w:val="007E7AD8"/>
    <w:rsid w:val="007F05EA"/>
    <w:rsid w:val="007F2BDF"/>
    <w:rsid w:val="007F3725"/>
    <w:rsid w:val="007F6115"/>
    <w:rsid w:val="007F6E9F"/>
    <w:rsid w:val="008002AA"/>
    <w:rsid w:val="008006C6"/>
    <w:rsid w:val="00801473"/>
    <w:rsid w:val="0080274B"/>
    <w:rsid w:val="00802D59"/>
    <w:rsid w:val="00803527"/>
    <w:rsid w:val="008047EA"/>
    <w:rsid w:val="0080767A"/>
    <w:rsid w:val="008079D9"/>
    <w:rsid w:val="0081137E"/>
    <w:rsid w:val="008121D4"/>
    <w:rsid w:val="00812FED"/>
    <w:rsid w:val="008142F3"/>
    <w:rsid w:val="0081450B"/>
    <w:rsid w:val="00814658"/>
    <w:rsid w:val="00815C4D"/>
    <w:rsid w:val="0081665B"/>
    <w:rsid w:val="00816737"/>
    <w:rsid w:val="00816A16"/>
    <w:rsid w:val="0081766F"/>
    <w:rsid w:val="008201E2"/>
    <w:rsid w:val="00821D63"/>
    <w:rsid w:val="00822C7A"/>
    <w:rsid w:val="00824702"/>
    <w:rsid w:val="00825B98"/>
    <w:rsid w:val="00825FB5"/>
    <w:rsid w:val="00831C25"/>
    <w:rsid w:val="0083237D"/>
    <w:rsid w:val="00832A39"/>
    <w:rsid w:val="008338D5"/>
    <w:rsid w:val="00834378"/>
    <w:rsid w:val="00834F3F"/>
    <w:rsid w:val="008361AF"/>
    <w:rsid w:val="00836240"/>
    <w:rsid w:val="00836E2C"/>
    <w:rsid w:val="008416E8"/>
    <w:rsid w:val="008434AC"/>
    <w:rsid w:val="00843CE6"/>
    <w:rsid w:val="00844122"/>
    <w:rsid w:val="0084427C"/>
    <w:rsid w:val="00845653"/>
    <w:rsid w:val="00846A2F"/>
    <w:rsid w:val="00846D48"/>
    <w:rsid w:val="00846EEC"/>
    <w:rsid w:val="00847049"/>
    <w:rsid w:val="00847850"/>
    <w:rsid w:val="00847C0E"/>
    <w:rsid w:val="00854F87"/>
    <w:rsid w:val="008553DA"/>
    <w:rsid w:val="008567A0"/>
    <w:rsid w:val="00856877"/>
    <w:rsid w:val="00860C34"/>
    <w:rsid w:val="00860D9E"/>
    <w:rsid w:val="008615C0"/>
    <w:rsid w:val="008630CA"/>
    <w:rsid w:val="00863A35"/>
    <w:rsid w:val="00863D06"/>
    <w:rsid w:val="00864E46"/>
    <w:rsid w:val="00866EAC"/>
    <w:rsid w:val="00870810"/>
    <w:rsid w:val="00871DE8"/>
    <w:rsid w:val="00873BB9"/>
    <w:rsid w:val="00875487"/>
    <w:rsid w:val="0087703E"/>
    <w:rsid w:val="00882749"/>
    <w:rsid w:val="00882DA4"/>
    <w:rsid w:val="00884A7C"/>
    <w:rsid w:val="008859A8"/>
    <w:rsid w:val="00886D69"/>
    <w:rsid w:val="00886D94"/>
    <w:rsid w:val="008876EC"/>
    <w:rsid w:val="008916FA"/>
    <w:rsid w:val="008920A5"/>
    <w:rsid w:val="008921D0"/>
    <w:rsid w:val="00893EF8"/>
    <w:rsid w:val="008943CC"/>
    <w:rsid w:val="00894C39"/>
    <w:rsid w:val="0089589B"/>
    <w:rsid w:val="00896ECB"/>
    <w:rsid w:val="0089752A"/>
    <w:rsid w:val="00897820"/>
    <w:rsid w:val="008A1B74"/>
    <w:rsid w:val="008A5292"/>
    <w:rsid w:val="008A6347"/>
    <w:rsid w:val="008B11C9"/>
    <w:rsid w:val="008B1C88"/>
    <w:rsid w:val="008B1DDC"/>
    <w:rsid w:val="008B49DA"/>
    <w:rsid w:val="008B53C6"/>
    <w:rsid w:val="008B7880"/>
    <w:rsid w:val="008C003B"/>
    <w:rsid w:val="008C04FB"/>
    <w:rsid w:val="008C0CB2"/>
    <w:rsid w:val="008C1125"/>
    <w:rsid w:val="008C17FB"/>
    <w:rsid w:val="008C2D1B"/>
    <w:rsid w:val="008C3346"/>
    <w:rsid w:val="008C3FD5"/>
    <w:rsid w:val="008C4343"/>
    <w:rsid w:val="008C4890"/>
    <w:rsid w:val="008C4CDE"/>
    <w:rsid w:val="008C4E8B"/>
    <w:rsid w:val="008C4EE5"/>
    <w:rsid w:val="008C543B"/>
    <w:rsid w:val="008C68ED"/>
    <w:rsid w:val="008C6D65"/>
    <w:rsid w:val="008C706B"/>
    <w:rsid w:val="008C77B3"/>
    <w:rsid w:val="008D130F"/>
    <w:rsid w:val="008D26C6"/>
    <w:rsid w:val="008D47DB"/>
    <w:rsid w:val="008D5BA0"/>
    <w:rsid w:val="008D7DB9"/>
    <w:rsid w:val="008E0052"/>
    <w:rsid w:val="008E237A"/>
    <w:rsid w:val="008E2E93"/>
    <w:rsid w:val="008E3F2F"/>
    <w:rsid w:val="008E6C48"/>
    <w:rsid w:val="008E75A9"/>
    <w:rsid w:val="008E77E5"/>
    <w:rsid w:val="008F1A25"/>
    <w:rsid w:val="008F24E1"/>
    <w:rsid w:val="008F2929"/>
    <w:rsid w:val="008F4BBA"/>
    <w:rsid w:val="008F500D"/>
    <w:rsid w:val="008F6B0C"/>
    <w:rsid w:val="00900BAD"/>
    <w:rsid w:val="00903B06"/>
    <w:rsid w:val="0090623E"/>
    <w:rsid w:val="00911225"/>
    <w:rsid w:val="009122E0"/>
    <w:rsid w:val="00912A8D"/>
    <w:rsid w:val="00913C28"/>
    <w:rsid w:val="00914194"/>
    <w:rsid w:val="009148C8"/>
    <w:rsid w:val="0091695E"/>
    <w:rsid w:val="00916BDA"/>
    <w:rsid w:val="0092109B"/>
    <w:rsid w:val="0092195C"/>
    <w:rsid w:val="00923CA6"/>
    <w:rsid w:val="00925E51"/>
    <w:rsid w:val="009268AA"/>
    <w:rsid w:val="00930D32"/>
    <w:rsid w:val="00930D63"/>
    <w:rsid w:val="00930D76"/>
    <w:rsid w:val="00931050"/>
    <w:rsid w:val="0093162E"/>
    <w:rsid w:val="00932DAE"/>
    <w:rsid w:val="009330C9"/>
    <w:rsid w:val="0093560B"/>
    <w:rsid w:val="009417C9"/>
    <w:rsid w:val="00942FC5"/>
    <w:rsid w:val="009430F7"/>
    <w:rsid w:val="009440FE"/>
    <w:rsid w:val="00944EB6"/>
    <w:rsid w:val="00945810"/>
    <w:rsid w:val="0094655E"/>
    <w:rsid w:val="00946E1C"/>
    <w:rsid w:val="00947AC2"/>
    <w:rsid w:val="0095106E"/>
    <w:rsid w:val="00951313"/>
    <w:rsid w:val="00951F9F"/>
    <w:rsid w:val="0095279D"/>
    <w:rsid w:val="00952954"/>
    <w:rsid w:val="009548C9"/>
    <w:rsid w:val="009570F8"/>
    <w:rsid w:val="00957AD9"/>
    <w:rsid w:val="00961BA9"/>
    <w:rsid w:val="00961FAC"/>
    <w:rsid w:val="0096273A"/>
    <w:rsid w:val="00965C82"/>
    <w:rsid w:val="00965EAA"/>
    <w:rsid w:val="00967374"/>
    <w:rsid w:val="009673A1"/>
    <w:rsid w:val="00967979"/>
    <w:rsid w:val="00967F9C"/>
    <w:rsid w:val="00973B59"/>
    <w:rsid w:val="0097614D"/>
    <w:rsid w:val="00976727"/>
    <w:rsid w:val="00977048"/>
    <w:rsid w:val="00977582"/>
    <w:rsid w:val="00981237"/>
    <w:rsid w:val="009814C9"/>
    <w:rsid w:val="0098152E"/>
    <w:rsid w:val="00983D92"/>
    <w:rsid w:val="00984937"/>
    <w:rsid w:val="00984D9C"/>
    <w:rsid w:val="00986BDD"/>
    <w:rsid w:val="009922DE"/>
    <w:rsid w:val="00993B59"/>
    <w:rsid w:val="00993F9D"/>
    <w:rsid w:val="00994A14"/>
    <w:rsid w:val="00995151"/>
    <w:rsid w:val="0099724C"/>
    <w:rsid w:val="009A075B"/>
    <w:rsid w:val="009A0BAD"/>
    <w:rsid w:val="009A21E2"/>
    <w:rsid w:val="009A31A8"/>
    <w:rsid w:val="009A362D"/>
    <w:rsid w:val="009A440C"/>
    <w:rsid w:val="009A6555"/>
    <w:rsid w:val="009A75A6"/>
    <w:rsid w:val="009A7C0C"/>
    <w:rsid w:val="009B1720"/>
    <w:rsid w:val="009B1BAE"/>
    <w:rsid w:val="009B3DCA"/>
    <w:rsid w:val="009B3E97"/>
    <w:rsid w:val="009B596F"/>
    <w:rsid w:val="009B6B22"/>
    <w:rsid w:val="009B6F8B"/>
    <w:rsid w:val="009B7D0C"/>
    <w:rsid w:val="009C2DAD"/>
    <w:rsid w:val="009C784E"/>
    <w:rsid w:val="009D0D1E"/>
    <w:rsid w:val="009D0DA8"/>
    <w:rsid w:val="009D3D98"/>
    <w:rsid w:val="009D4BB7"/>
    <w:rsid w:val="009D579E"/>
    <w:rsid w:val="009D5917"/>
    <w:rsid w:val="009D6FD7"/>
    <w:rsid w:val="009E2709"/>
    <w:rsid w:val="009E5D6F"/>
    <w:rsid w:val="009E6125"/>
    <w:rsid w:val="009E637B"/>
    <w:rsid w:val="009E7300"/>
    <w:rsid w:val="009E753C"/>
    <w:rsid w:val="009F0BA2"/>
    <w:rsid w:val="009F569E"/>
    <w:rsid w:val="00A00BA0"/>
    <w:rsid w:val="00A01617"/>
    <w:rsid w:val="00A0163A"/>
    <w:rsid w:val="00A02CC6"/>
    <w:rsid w:val="00A053EC"/>
    <w:rsid w:val="00A06882"/>
    <w:rsid w:val="00A06A50"/>
    <w:rsid w:val="00A077C5"/>
    <w:rsid w:val="00A10073"/>
    <w:rsid w:val="00A11AE2"/>
    <w:rsid w:val="00A11C14"/>
    <w:rsid w:val="00A11D26"/>
    <w:rsid w:val="00A13089"/>
    <w:rsid w:val="00A13CD7"/>
    <w:rsid w:val="00A15357"/>
    <w:rsid w:val="00A15E24"/>
    <w:rsid w:val="00A17BDF"/>
    <w:rsid w:val="00A20B55"/>
    <w:rsid w:val="00A21769"/>
    <w:rsid w:val="00A2191D"/>
    <w:rsid w:val="00A21A7C"/>
    <w:rsid w:val="00A25440"/>
    <w:rsid w:val="00A27F38"/>
    <w:rsid w:val="00A31969"/>
    <w:rsid w:val="00A31A82"/>
    <w:rsid w:val="00A32681"/>
    <w:rsid w:val="00A3440C"/>
    <w:rsid w:val="00A34CBF"/>
    <w:rsid w:val="00A35AA5"/>
    <w:rsid w:val="00A36376"/>
    <w:rsid w:val="00A3731A"/>
    <w:rsid w:val="00A40300"/>
    <w:rsid w:val="00A403A7"/>
    <w:rsid w:val="00A40B88"/>
    <w:rsid w:val="00A41D23"/>
    <w:rsid w:val="00A41EE5"/>
    <w:rsid w:val="00A4252B"/>
    <w:rsid w:val="00A44830"/>
    <w:rsid w:val="00A46F16"/>
    <w:rsid w:val="00A50788"/>
    <w:rsid w:val="00A513BA"/>
    <w:rsid w:val="00A53E67"/>
    <w:rsid w:val="00A54169"/>
    <w:rsid w:val="00A5474E"/>
    <w:rsid w:val="00A548A8"/>
    <w:rsid w:val="00A565DE"/>
    <w:rsid w:val="00A571E0"/>
    <w:rsid w:val="00A579DE"/>
    <w:rsid w:val="00A57A98"/>
    <w:rsid w:val="00A63EB2"/>
    <w:rsid w:val="00A63F06"/>
    <w:rsid w:val="00A66C56"/>
    <w:rsid w:val="00A716B8"/>
    <w:rsid w:val="00A724AE"/>
    <w:rsid w:val="00A72B7B"/>
    <w:rsid w:val="00A7542B"/>
    <w:rsid w:val="00A758E1"/>
    <w:rsid w:val="00A77504"/>
    <w:rsid w:val="00A80CE0"/>
    <w:rsid w:val="00A821D4"/>
    <w:rsid w:val="00A82258"/>
    <w:rsid w:val="00A8354C"/>
    <w:rsid w:val="00A851C3"/>
    <w:rsid w:val="00A852AB"/>
    <w:rsid w:val="00A855F6"/>
    <w:rsid w:val="00A856BF"/>
    <w:rsid w:val="00A859D3"/>
    <w:rsid w:val="00A86081"/>
    <w:rsid w:val="00A86CAE"/>
    <w:rsid w:val="00A870A7"/>
    <w:rsid w:val="00A8778E"/>
    <w:rsid w:val="00A9123F"/>
    <w:rsid w:val="00A917B2"/>
    <w:rsid w:val="00A92373"/>
    <w:rsid w:val="00A93A8F"/>
    <w:rsid w:val="00A951B7"/>
    <w:rsid w:val="00A9539E"/>
    <w:rsid w:val="00A96945"/>
    <w:rsid w:val="00A97B0B"/>
    <w:rsid w:val="00AA01DB"/>
    <w:rsid w:val="00AA0974"/>
    <w:rsid w:val="00AA24ED"/>
    <w:rsid w:val="00AA2AB7"/>
    <w:rsid w:val="00AA3754"/>
    <w:rsid w:val="00AA5F1D"/>
    <w:rsid w:val="00AA705A"/>
    <w:rsid w:val="00AA76CA"/>
    <w:rsid w:val="00AB17A6"/>
    <w:rsid w:val="00AB2341"/>
    <w:rsid w:val="00AB2FEB"/>
    <w:rsid w:val="00AB36CF"/>
    <w:rsid w:val="00AB43F8"/>
    <w:rsid w:val="00AB57EC"/>
    <w:rsid w:val="00AB5A70"/>
    <w:rsid w:val="00AB7093"/>
    <w:rsid w:val="00AC0360"/>
    <w:rsid w:val="00AC03E7"/>
    <w:rsid w:val="00AC2DFD"/>
    <w:rsid w:val="00AC59E4"/>
    <w:rsid w:val="00AC67A8"/>
    <w:rsid w:val="00AC7F03"/>
    <w:rsid w:val="00AD1A96"/>
    <w:rsid w:val="00AD1EB4"/>
    <w:rsid w:val="00AD3000"/>
    <w:rsid w:val="00AD4107"/>
    <w:rsid w:val="00AD589F"/>
    <w:rsid w:val="00AD5CEF"/>
    <w:rsid w:val="00AD74A2"/>
    <w:rsid w:val="00AE0641"/>
    <w:rsid w:val="00AE0BD9"/>
    <w:rsid w:val="00AE0DFB"/>
    <w:rsid w:val="00AE132C"/>
    <w:rsid w:val="00AE202B"/>
    <w:rsid w:val="00AE266F"/>
    <w:rsid w:val="00AE2770"/>
    <w:rsid w:val="00AE38D2"/>
    <w:rsid w:val="00AE3FF9"/>
    <w:rsid w:val="00AE40FF"/>
    <w:rsid w:val="00AE4E5B"/>
    <w:rsid w:val="00AE584E"/>
    <w:rsid w:val="00AE65D0"/>
    <w:rsid w:val="00AE6F53"/>
    <w:rsid w:val="00AF0155"/>
    <w:rsid w:val="00AF0936"/>
    <w:rsid w:val="00AF1CE8"/>
    <w:rsid w:val="00AF2586"/>
    <w:rsid w:val="00AF2CD9"/>
    <w:rsid w:val="00AF2CF9"/>
    <w:rsid w:val="00AF405A"/>
    <w:rsid w:val="00AF4299"/>
    <w:rsid w:val="00AF56C5"/>
    <w:rsid w:val="00AF6C33"/>
    <w:rsid w:val="00AF7463"/>
    <w:rsid w:val="00B047FE"/>
    <w:rsid w:val="00B04935"/>
    <w:rsid w:val="00B04A94"/>
    <w:rsid w:val="00B05099"/>
    <w:rsid w:val="00B061EC"/>
    <w:rsid w:val="00B11806"/>
    <w:rsid w:val="00B141DE"/>
    <w:rsid w:val="00B148C6"/>
    <w:rsid w:val="00B16117"/>
    <w:rsid w:val="00B167E9"/>
    <w:rsid w:val="00B16DCF"/>
    <w:rsid w:val="00B17240"/>
    <w:rsid w:val="00B1732A"/>
    <w:rsid w:val="00B20602"/>
    <w:rsid w:val="00B209AC"/>
    <w:rsid w:val="00B20EA4"/>
    <w:rsid w:val="00B21A40"/>
    <w:rsid w:val="00B252CE"/>
    <w:rsid w:val="00B266DB"/>
    <w:rsid w:val="00B276EC"/>
    <w:rsid w:val="00B305CC"/>
    <w:rsid w:val="00B30DC8"/>
    <w:rsid w:val="00B310C8"/>
    <w:rsid w:val="00B323E0"/>
    <w:rsid w:val="00B32711"/>
    <w:rsid w:val="00B344F7"/>
    <w:rsid w:val="00B34F1E"/>
    <w:rsid w:val="00B36DBA"/>
    <w:rsid w:val="00B37425"/>
    <w:rsid w:val="00B42A69"/>
    <w:rsid w:val="00B446E3"/>
    <w:rsid w:val="00B44BE2"/>
    <w:rsid w:val="00B51421"/>
    <w:rsid w:val="00B51A2C"/>
    <w:rsid w:val="00B5233E"/>
    <w:rsid w:val="00B5268A"/>
    <w:rsid w:val="00B554B8"/>
    <w:rsid w:val="00B556C9"/>
    <w:rsid w:val="00B565A9"/>
    <w:rsid w:val="00B6014B"/>
    <w:rsid w:val="00B60F14"/>
    <w:rsid w:val="00B67CE8"/>
    <w:rsid w:val="00B67D46"/>
    <w:rsid w:val="00B7193C"/>
    <w:rsid w:val="00B73DDB"/>
    <w:rsid w:val="00B75483"/>
    <w:rsid w:val="00B75E0B"/>
    <w:rsid w:val="00B762E8"/>
    <w:rsid w:val="00B80380"/>
    <w:rsid w:val="00B80746"/>
    <w:rsid w:val="00B80BBA"/>
    <w:rsid w:val="00B81487"/>
    <w:rsid w:val="00B81B41"/>
    <w:rsid w:val="00B82161"/>
    <w:rsid w:val="00B8281F"/>
    <w:rsid w:val="00B82DF6"/>
    <w:rsid w:val="00B82F3A"/>
    <w:rsid w:val="00B83719"/>
    <w:rsid w:val="00B83C18"/>
    <w:rsid w:val="00B83DC3"/>
    <w:rsid w:val="00B83DD8"/>
    <w:rsid w:val="00B8562B"/>
    <w:rsid w:val="00B85B0F"/>
    <w:rsid w:val="00B861CA"/>
    <w:rsid w:val="00B86200"/>
    <w:rsid w:val="00B87799"/>
    <w:rsid w:val="00B878C4"/>
    <w:rsid w:val="00B9035C"/>
    <w:rsid w:val="00B90A62"/>
    <w:rsid w:val="00B936C9"/>
    <w:rsid w:val="00B93DB9"/>
    <w:rsid w:val="00B958B1"/>
    <w:rsid w:val="00B96B9B"/>
    <w:rsid w:val="00BA0656"/>
    <w:rsid w:val="00BA0779"/>
    <w:rsid w:val="00BA0B60"/>
    <w:rsid w:val="00BA1BC6"/>
    <w:rsid w:val="00BA2527"/>
    <w:rsid w:val="00BA3A2C"/>
    <w:rsid w:val="00BA3F98"/>
    <w:rsid w:val="00BA4A8A"/>
    <w:rsid w:val="00BA4CB3"/>
    <w:rsid w:val="00BA6415"/>
    <w:rsid w:val="00BA6B19"/>
    <w:rsid w:val="00BA6DBC"/>
    <w:rsid w:val="00BA75D4"/>
    <w:rsid w:val="00BB4746"/>
    <w:rsid w:val="00BB570B"/>
    <w:rsid w:val="00BB59CF"/>
    <w:rsid w:val="00BC1527"/>
    <w:rsid w:val="00BC306D"/>
    <w:rsid w:val="00BC5307"/>
    <w:rsid w:val="00BC707F"/>
    <w:rsid w:val="00BC7684"/>
    <w:rsid w:val="00BC7FE6"/>
    <w:rsid w:val="00BD386B"/>
    <w:rsid w:val="00BD4C43"/>
    <w:rsid w:val="00BE159A"/>
    <w:rsid w:val="00BE2FE7"/>
    <w:rsid w:val="00BE451C"/>
    <w:rsid w:val="00BE69FD"/>
    <w:rsid w:val="00BE70EC"/>
    <w:rsid w:val="00BE7A88"/>
    <w:rsid w:val="00BF14B1"/>
    <w:rsid w:val="00BF1E05"/>
    <w:rsid w:val="00BF2557"/>
    <w:rsid w:val="00BF2E92"/>
    <w:rsid w:val="00BF536F"/>
    <w:rsid w:val="00BF538F"/>
    <w:rsid w:val="00BF6F7B"/>
    <w:rsid w:val="00C01077"/>
    <w:rsid w:val="00C01223"/>
    <w:rsid w:val="00C0391C"/>
    <w:rsid w:val="00C05EAD"/>
    <w:rsid w:val="00C06A63"/>
    <w:rsid w:val="00C06A68"/>
    <w:rsid w:val="00C06B6C"/>
    <w:rsid w:val="00C074E2"/>
    <w:rsid w:val="00C07EA2"/>
    <w:rsid w:val="00C11B82"/>
    <w:rsid w:val="00C121FF"/>
    <w:rsid w:val="00C12BEB"/>
    <w:rsid w:val="00C13DFB"/>
    <w:rsid w:val="00C13E8F"/>
    <w:rsid w:val="00C153A4"/>
    <w:rsid w:val="00C20587"/>
    <w:rsid w:val="00C217D7"/>
    <w:rsid w:val="00C22C48"/>
    <w:rsid w:val="00C2331A"/>
    <w:rsid w:val="00C244CA"/>
    <w:rsid w:val="00C259E2"/>
    <w:rsid w:val="00C25F96"/>
    <w:rsid w:val="00C265FA"/>
    <w:rsid w:val="00C26A0A"/>
    <w:rsid w:val="00C26C15"/>
    <w:rsid w:val="00C301B0"/>
    <w:rsid w:val="00C303B7"/>
    <w:rsid w:val="00C3048B"/>
    <w:rsid w:val="00C30667"/>
    <w:rsid w:val="00C308CB"/>
    <w:rsid w:val="00C341FA"/>
    <w:rsid w:val="00C342B5"/>
    <w:rsid w:val="00C3436A"/>
    <w:rsid w:val="00C350D8"/>
    <w:rsid w:val="00C35B42"/>
    <w:rsid w:val="00C36707"/>
    <w:rsid w:val="00C36984"/>
    <w:rsid w:val="00C36E22"/>
    <w:rsid w:val="00C371BF"/>
    <w:rsid w:val="00C37728"/>
    <w:rsid w:val="00C37FAE"/>
    <w:rsid w:val="00C4060D"/>
    <w:rsid w:val="00C406B8"/>
    <w:rsid w:val="00C40FB1"/>
    <w:rsid w:val="00C42F9F"/>
    <w:rsid w:val="00C43342"/>
    <w:rsid w:val="00C47D29"/>
    <w:rsid w:val="00C47FD3"/>
    <w:rsid w:val="00C50864"/>
    <w:rsid w:val="00C516B3"/>
    <w:rsid w:val="00C52C85"/>
    <w:rsid w:val="00C52DE4"/>
    <w:rsid w:val="00C5363B"/>
    <w:rsid w:val="00C545DB"/>
    <w:rsid w:val="00C54FAA"/>
    <w:rsid w:val="00C5548E"/>
    <w:rsid w:val="00C62D08"/>
    <w:rsid w:val="00C66DB7"/>
    <w:rsid w:val="00C66F91"/>
    <w:rsid w:val="00C67EE3"/>
    <w:rsid w:val="00C713AF"/>
    <w:rsid w:val="00C72A1A"/>
    <w:rsid w:val="00C73014"/>
    <w:rsid w:val="00C73875"/>
    <w:rsid w:val="00C74B44"/>
    <w:rsid w:val="00C74D48"/>
    <w:rsid w:val="00C77099"/>
    <w:rsid w:val="00C77264"/>
    <w:rsid w:val="00C7769D"/>
    <w:rsid w:val="00C803A0"/>
    <w:rsid w:val="00C80889"/>
    <w:rsid w:val="00C814CF"/>
    <w:rsid w:val="00C815DA"/>
    <w:rsid w:val="00C841D9"/>
    <w:rsid w:val="00C846C4"/>
    <w:rsid w:val="00C86755"/>
    <w:rsid w:val="00C869DF"/>
    <w:rsid w:val="00C87A27"/>
    <w:rsid w:val="00C917CC"/>
    <w:rsid w:val="00C91F39"/>
    <w:rsid w:val="00C974B3"/>
    <w:rsid w:val="00CA0800"/>
    <w:rsid w:val="00CA4407"/>
    <w:rsid w:val="00CA4781"/>
    <w:rsid w:val="00CA6D32"/>
    <w:rsid w:val="00CA7AE3"/>
    <w:rsid w:val="00CA7BE2"/>
    <w:rsid w:val="00CB0282"/>
    <w:rsid w:val="00CB2099"/>
    <w:rsid w:val="00CB3138"/>
    <w:rsid w:val="00CB55A7"/>
    <w:rsid w:val="00CB5967"/>
    <w:rsid w:val="00CB655C"/>
    <w:rsid w:val="00CB6E66"/>
    <w:rsid w:val="00CC12D1"/>
    <w:rsid w:val="00CC1904"/>
    <w:rsid w:val="00CC51E3"/>
    <w:rsid w:val="00CC5489"/>
    <w:rsid w:val="00CC62B2"/>
    <w:rsid w:val="00CC6CAD"/>
    <w:rsid w:val="00CC73C7"/>
    <w:rsid w:val="00CD038A"/>
    <w:rsid w:val="00CD087A"/>
    <w:rsid w:val="00CD1901"/>
    <w:rsid w:val="00CD26AB"/>
    <w:rsid w:val="00CD31A1"/>
    <w:rsid w:val="00CD3479"/>
    <w:rsid w:val="00CD5287"/>
    <w:rsid w:val="00CD5800"/>
    <w:rsid w:val="00CD580A"/>
    <w:rsid w:val="00CD5B01"/>
    <w:rsid w:val="00CD7338"/>
    <w:rsid w:val="00CE304E"/>
    <w:rsid w:val="00CE3D39"/>
    <w:rsid w:val="00CE3FD8"/>
    <w:rsid w:val="00CE44F5"/>
    <w:rsid w:val="00CF185C"/>
    <w:rsid w:val="00CF1FB5"/>
    <w:rsid w:val="00CF3E37"/>
    <w:rsid w:val="00CF5AF9"/>
    <w:rsid w:val="00CF5D91"/>
    <w:rsid w:val="00CF68D5"/>
    <w:rsid w:val="00CF6C7E"/>
    <w:rsid w:val="00D02702"/>
    <w:rsid w:val="00D03720"/>
    <w:rsid w:val="00D042A1"/>
    <w:rsid w:val="00D048F9"/>
    <w:rsid w:val="00D04C62"/>
    <w:rsid w:val="00D06704"/>
    <w:rsid w:val="00D06F1B"/>
    <w:rsid w:val="00D06FE5"/>
    <w:rsid w:val="00D07401"/>
    <w:rsid w:val="00D11D09"/>
    <w:rsid w:val="00D121FB"/>
    <w:rsid w:val="00D1538E"/>
    <w:rsid w:val="00D16D0B"/>
    <w:rsid w:val="00D211C9"/>
    <w:rsid w:val="00D21A8F"/>
    <w:rsid w:val="00D22CB0"/>
    <w:rsid w:val="00D23FD7"/>
    <w:rsid w:val="00D305A7"/>
    <w:rsid w:val="00D3116D"/>
    <w:rsid w:val="00D323DB"/>
    <w:rsid w:val="00D32AC0"/>
    <w:rsid w:val="00D32CA3"/>
    <w:rsid w:val="00D330E5"/>
    <w:rsid w:val="00D332C4"/>
    <w:rsid w:val="00D33F9B"/>
    <w:rsid w:val="00D341C5"/>
    <w:rsid w:val="00D34DDA"/>
    <w:rsid w:val="00D35CF3"/>
    <w:rsid w:val="00D37449"/>
    <w:rsid w:val="00D405EA"/>
    <w:rsid w:val="00D40D4D"/>
    <w:rsid w:val="00D4113A"/>
    <w:rsid w:val="00D4143F"/>
    <w:rsid w:val="00D41663"/>
    <w:rsid w:val="00D41E37"/>
    <w:rsid w:val="00D43733"/>
    <w:rsid w:val="00D46959"/>
    <w:rsid w:val="00D47B40"/>
    <w:rsid w:val="00D47C07"/>
    <w:rsid w:val="00D47E08"/>
    <w:rsid w:val="00D50D6E"/>
    <w:rsid w:val="00D51059"/>
    <w:rsid w:val="00D52079"/>
    <w:rsid w:val="00D52C0F"/>
    <w:rsid w:val="00D53171"/>
    <w:rsid w:val="00D53B88"/>
    <w:rsid w:val="00D53F67"/>
    <w:rsid w:val="00D5424B"/>
    <w:rsid w:val="00D568B7"/>
    <w:rsid w:val="00D56FA6"/>
    <w:rsid w:val="00D6194B"/>
    <w:rsid w:val="00D61D53"/>
    <w:rsid w:val="00D62D62"/>
    <w:rsid w:val="00D632D6"/>
    <w:rsid w:val="00D63791"/>
    <w:rsid w:val="00D6406E"/>
    <w:rsid w:val="00D64B4C"/>
    <w:rsid w:val="00D6517E"/>
    <w:rsid w:val="00D65A6D"/>
    <w:rsid w:val="00D65B2E"/>
    <w:rsid w:val="00D65B99"/>
    <w:rsid w:val="00D66E5A"/>
    <w:rsid w:val="00D67204"/>
    <w:rsid w:val="00D67598"/>
    <w:rsid w:val="00D7095F"/>
    <w:rsid w:val="00D71AAB"/>
    <w:rsid w:val="00D779C5"/>
    <w:rsid w:val="00D80485"/>
    <w:rsid w:val="00D8211A"/>
    <w:rsid w:val="00D84355"/>
    <w:rsid w:val="00D84C85"/>
    <w:rsid w:val="00D858C7"/>
    <w:rsid w:val="00D861DD"/>
    <w:rsid w:val="00D86A2A"/>
    <w:rsid w:val="00D902E0"/>
    <w:rsid w:val="00D9078F"/>
    <w:rsid w:val="00D93489"/>
    <w:rsid w:val="00D945E1"/>
    <w:rsid w:val="00D94B73"/>
    <w:rsid w:val="00D95102"/>
    <w:rsid w:val="00D9545A"/>
    <w:rsid w:val="00D9577A"/>
    <w:rsid w:val="00D9704E"/>
    <w:rsid w:val="00D97197"/>
    <w:rsid w:val="00D97998"/>
    <w:rsid w:val="00D97DFF"/>
    <w:rsid w:val="00DA07D8"/>
    <w:rsid w:val="00DA223B"/>
    <w:rsid w:val="00DA2732"/>
    <w:rsid w:val="00DA344F"/>
    <w:rsid w:val="00DA3968"/>
    <w:rsid w:val="00DA3B1D"/>
    <w:rsid w:val="00DA4A8F"/>
    <w:rsid w:val="00DA5C64"/>
    <w:rsid w:val="00DA634D"/>
    <w:rsid w:val="00DB0B3B"/>
    <w:rsid w:val="00DB27E9"/>
    <w:rsid w:val="00DB28FA"/>
    <w:rsid w:val="00DB2E0C"/>
    <w:rsid w:val="00DB320B"/>
    <w:rsid w:val="00DB434E"/>
    <w:rsid w:val="00DB579D"/>
    <w:rsid w:val="00DB5AD4"/>
    <w:rsid w:val="00DB6C67"/>
    <w:rsid w:val="00DB70AA"/>
    <w:rsid w:val="00DB7A5A"/>
    <w:rsid w:val="00DC001F"/>
    <w:rsid w:val="00DC1D34"/>
    <w:rsid w:val="00DC2355"/>
    <w:rsid w:val="00DC2755"/>
    <w:rsid w:val="00DC5A4D"/>
    <w:rsid w:val="00DC5EA8"/>
    <w:rsid w:val="00DC78AD"/>
    <w:rsid w:val="00DD0E38"/>
    <w:rsid w:val="00DD2407"/>
    <w:rsid w:val="00DD37AB"/>
    <w:rsid w:val="00DD3F95"/>
    <w:rsid w:val="00DD6658"/>
    <w:rsid w:val="00DD77F9"/>
    <w:rsid w:val="00DD7EEC"/>
    <w:rsid w:val="00DE18F6"/>
    <w:rsid w:val="00DE23AE"/>
    <w:rsid w:val="00DE2BBD"/>
    <w:rsid w:val="00DE3CE9"/>
    <w:rsid w:val="00DE4149"/>
    <w:rsid w:val="00DE469C"/>
    <w:rsid w:val="00DE4F7A"/>
    <w:rsid w:val="00DE6283"/>
    <w:rsid w:val="00DF1555"/>
    <w:rsid w:val="00DF1965"/>
    <w:rsid w:val="00DF223A"/>
    <w:rsid w:val="00DF2A97"/>
    <w:rsid w:val="00DF2BF7"/>
    <w:rsid w:val="00DF380D"/>
    <w:rsid w:val="00DF4848"/>
    <w:rsid w:val="00DF5573"/>
    <w:rsid w:val="00DF5F1A"/>
    <w:rsid w:val="00DF6BE0"/>
    <w:rsid w:val="00E0097F"/>
    <w:rsid w:val="00E01514"/>
    <w:rsid w:val="00E02CF3"/>
    <w:rsid w:val="00E03929"/>
    <w:rsid w:val="00E03E2C"/>
    <w:rsid w:val="00E04AE5"/>
    <w:rsid w:val="00E04CDA"/>
    <w:rsid w:val="00E0579E"/>
    <w:rsid w:val="00E05DBE"/>
    <w:rsid w:val="00E06ADE"/>
    <w:rsid w:val="00E07216"/>
    <w:rsid w:val="00E1000F"/>
    <w:rsid w:val="00E118ED"/>
    <w:rsid w:val="00E14090"/>
    <w:rsid w:val="00E143F8"/>
    <w:rsid w:val="00E1495A"/>
    <w:rsid w:val="00E15024"/>
    <w:rsid w:val="00E16971"/>
    <w:rsid w:val="00E20E2B"/>
    <w:rsid w:val="00E21906"/>
    <w:rsid w:val="00E22161"/>
    <w:rsid w:val="00E2502A"/>
    <w:rsid w:val="00E264C0"/>
    <w:rsid w:val="00E26A10"/>
    <w:rsid w:val="00E279CD"/>
    <w:rsid w:val="00E27AA2"/>
    <w:rsid w:val="00E309BB"/>
    <w:rsid w:val="00E31378"/>
    <w:rsid w:val="00E31448"/>
    <w:rsid w:val="00E3192B"/>
    <w:rsid w:val="00E3202C"/>
    <w:rsid w:val="00E32416"/>
    <w:rsid w:val="00E33AB4"/>
    <w:rsid w:val="00E35111"/>
    <w:rsid w:val="00E37CEA"/>
    <w:rsid w:val="00E41212"/>
    <w:rsid w:val="00E41938"/>
    <w:rsid w:val="00E470FC"/>
    <w:rsid w:val="00E47CE6"/>
    <w:rsid w:val="00E5097C"/>
    <w:rsid w:val="00E513FF"/>
    <w:rsid w:val="00E5316B"/>
    <w:rsid w:val="00E562DC"/>
    <w:rsid w:val="00E60885"/>
    <w:rsid w:val="00E60946"/>
    <w:rsid w:val="00E60B95"/>
    <w:rsid w:val="00E611FE"/>
    <w:rsid w:val="00E638A1"/>
    <w:rsid w:val="00E658B3"/>
    <w:rsid w:val="00E668CB"/>
    <w:rsid w:val="00E66B28"/>
    <w:rsid w:val="00E72CEC"/>
    <w:rsid w:val="00E73A94"/>
    <w:rsid w:val="00E73AE1"/>
    <w:rsid w:val="00E73C24"/>
    <w:rsid w:val="00E74875"/>
    <w:rsid w:val="00E7659F"/>
    <w:rsid w:val="00E812A0"/>
    <w:rsid w:val="00E8307E"/>
    <w:rsid w:val="00E8347D"/>
    <w:rsid w:val="00E83A3B"/>
    <w:rsid w:val="00E83CA4"/>
    <w:rsid w:val="00E85F9A"/>
    <w:rsid w:val="00E90CDE"/>
    <w:rsid w:val="00E9434B"/>
    <w:rsid w:val="00E9439C"/>
    <w:rsid w:val="00E962E8"/>
    <w:rsid w:val="00E963B1"/>
    <w:rsid w:val="00E96E33"/>
    <w:rsid w:val="00E9700E"/>
    <w:rsid w:val="00E973A4"/>
    <w:rsid w:val="00EA23A1"/>
    <w:rsid w:val="00EA3861"/>
    <w:rsid w:val="00EA54B4"/>
    <w:rsid w:val="00EA5A3C"/>
    <w:rsid w:val="00EA5AA2"/>
    <w:rsid w:val="00EA679A"/>
    <w:rsid w:val="00EA6FA2"/>
    <w:rsid w:val="00EB1BD5"/>
    <w:rsid w:val="00EB26AD"/>
    <w:rsid w:val="00EB2815"/>
    <w:rsid w:val="00EB35E1"/>
    <w:rsid w:val="00EB3748"/>
    <w:rsid w:val="00EB3D2A"/>
    <w:rsid w:val="00EB621F"/>
    <w:rsid w:val="00EB625D"/>
    <w:rsid w:val="00EB748F"/>
    <w:rsid w:val="00EC2E34"/>
    <w:rsid w:val="00EC36CE"/>
    <w:rsid w:val="00EC4C1C"/>
    <w:rsid w:val="00EC52E9"/>
    <w:rsid w:val="00EC5C9D"/>
    <w:rsid w:val="00EC62CF"/>
    <w:rsid w:val="00EC6373"/>
    <w:rsid w:val="00EC7784"/>
    <w:rsid w:val="00ED07ED"/>
    <w:rsid w:val="00ED284C"/>
    <w:rsid w:val="00ED54EA"/>
    <w:rsid w:val="00ED7283"/>
    <w:rsid w:val="00ED7C7D"/>
    <w:rsid w:val="00EE1578"/>
    <w:rsid w:val="00EE1718"/>
    <w:rsid w:val="00EE1EAF"/>
    <w:rsid w:val="00EE2D15"/>
    <w:rsid w:val="00EE3D08"/>
    <w:rsid w:val="00EE3E1E"/>
    <w:rsid w:val="00EE58C2"/>
    <w:rsid w:val="00EE5FF4"/>
    <w:rsid w:val="00EE7048"/>
    <w:rsid w:val="00EE731F"/>
    <w:rsid w:val="00EF0443"/>
    <w:rsid w:val="00EF4D5A"/>
    <w:rsid w:val="00EF5E25"/>
    <w:rsid w:val="00EF652B"/>
    <w:rsid w:val="00F00106"/>
    <w:rsid w:val="00F01537"/>
    <w:rsid w:val="00F0342D"/>
    <w:rsid w:val="00F04108"/>
    <w:rsid w:val="00F04862"/>
    <w:rsid w:val="00F04BA5"/>
    <w:rsid w:val="00F051CD"/>
    <w:rsid w:val="00F052CC"/>
    <w:rsid w:val="00F05FAE"/>
    <w:rsid w:val="00F0620F"/>
    <w:rsid w:val="00F07A88"/>
    <w:rsid w:val="00F105E4"/>
    <w:rsid w:val="00F109E1"/>
    <w:rsid w:val="00F1102F"/>
    <w:rsid w:val="00F115C7"/>
    <w:rsid w:val="00F1209D"/>
    <w:rsid w:val="00F1213F"/>
    <w:rsid w:val="00F12A2F"/>
    <w:rsid w:val="00F12C81"/>
    <w:rsid w:val="00F1425C"/>
    <w:rsid w:val="00F1439F"/>
    <w:rsid w:val="00F14D50"/>
    <w:rsid w:val="00F16E0D"/>
    <w:rsid w:val="00F17E0E"/>
    <w:rsid w:val="00F22324"/>
    <w:rsid w:val="00F23058"/>
    <w:rsid w:val="00F250E6"/>
    <w:rsid w:val="00F27EA8"/>
    <w:rsid w:val="00F30610"/>
    <w:rsid w:val="00F330FD"/>
    <w:rsid w:val="00F33DCE"/>
    <w:rsid w:val="00F40F95"/>
    <w:rsid w:val="00F42A09"/>
    <w:rsid w:val="00F43B33"/>
    <w:rsid w:val="00F449E4"/>
    <w:rsid w:val="00F44CCC"/>
    <w:rsid w:val="00F500EA"/>
    <w:rsid w:val="00F50131"/>
    <w:rsid w:val="00F50588"/>
    <w:rsid w:val="00F520F5"/>
    <w:rsid w:val="00F52EAC"/>
    <w:rsid w:val="00F53061"/>
    <w:rsid w:val="00F53F9A"/>
    <w:rsid w:val="00F578EB"/>
    <w:rsid w:val="00F600AB"/>
    <w:rsid w:val="00F604B8"/>
    <w:rsid w:val="00F61D40"/>
    <w:rsid w:val="00F61E61"/>
    <w:rsid w:val="00F634A4"/>
    <w:rsid w:val="00F64235"/>
    <w:rsid w:val="00F64676"/>
    <w:rsid w:val="00F64F86"/>
    <w:rsid w:val="00F67264"/>
    <w:rsid w:val="00F67797"/>
    <w:rsid w:val="00F6783E"/>
    <w:rsid w:val="00F705EE"/>
    <w:rsid w:val="00F70FF5"/>
    <w:rsid w:val="00F727BB"/>
    <w:rsid w:val="00F727D5"/>
    <w:rsid w:val="00F80458"/>
    <w:rsid w:val="00F80F6E"/>
    <w:rsid w:val="00F8181D"/>
    <w:rsid w:val="00F8193C"/>
    <w:rsid w:val="00F838AA"/>
    <w:rsid w:val="00F83B32"/>
    <w:rsid w:val="00F84462"/>
    <w:rsid w:val="00F846F3"/>
    <w:rsid w:val="00F849D8"/>
    <w:rsid w:val="00F85CAA"/>
    <w:rsid w:val="00F860D3"/>
    <w:rsid w:val="00F86CA0"/>
    <w:rsid w:val="00F87F10"/>
    <w:rsid w:val="00F91201"/>
    <w:rsid w:val="00F92DE6"/>
    <w:rsid w:val="00F951D4"/>
    <w:rsid w:val="00F96076"/>
    <w:rsid w:val="00F96B2C"/>
    <w:rsid w:val="00F97843"/>
    <w:rsid w:val="00FA0548"/>
    <w:rsid w:val="00FA1B95"/>
    <w:rsid w:val="00FA6B31"/>
    <w:rsid w:val="00FA6CDC"/>
    <w:rsid w:val="00FA709C"/>
    <w:rsid w:val="00FB0CE7"/>
    <w:rsid w:val="00FB226A"/>
    <w:rsid w:val="00FB39A1"/>
    <w:rsid w:val="00FB3C8E"/>
    <w:rsid w:val="00FB4476"/>
    <w:rsid w:val="00FB634D"/>
    <w:rsid w:val="00FC07FA"/>
    <w:rsid w:val="00FC0EDE"/>
    <w:rsid w:val="00FC15BA"/>
    <w:rsid w:val="00FC1AA8"/>
    <w:rsid w:val="00FC21EE"/>
    <w:rsid w:val="00FC2928"/>
    <w:rsid w:val="00FC2A45"/>
    <w:rsid w:val="00FC41F5"/>
    <w:rsid w:val="00FC4BF5"/>
    <w:rsid w:val="00FC6175"/>
    <w:rsid w:val="00FC66F3"/>
    <w:rsid w:val="00FC68CD"/>
    <w:rsid w:val="00FC755B"/>
    <w:rsid w:val="00FD1F40"/>
    <w:rsid w:val="00FD22E1"/>
    <w:rsid w:val="00FD2823"/>
    <w:rsid w:val="00FD339B"/>
    <w:rsid w:val="00FD3DE2"/>
    <w:rsid w:val="00FD5437"/>
    <w:rsid w:val="00FD6408"/>
    <w:rsid w:val="00FD698E"/>
    <w:rsid w:val="00FE03D4"/>
    <w:rsid w:val="00FE0D47"/>
    <w:rsid w:val="00FE0DE0"/>
    <w:rsid w:val="00FE5A24"/>
    <w:rsid w:val="00FE6D6D"/>
    <w:rsid w:val="00FF2C3D"/>
    <w:rsid w:val="00FF3D08"/>
    <w:rsid w:val="00FF469D"/>
    <w:rsid w:val="00FF486F"/>
    <w:rsid w:val="00FF50C4"/>
    <w:rsid w:val="00FF5462"/>
    <w:rsid w:val="00FF6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2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341C5"/>
    <w:pPr>
      <w:spacing w:before="100" w:beforeAutospacing="1" w:after="100" w:afterAutospacing="1" w:line="240" w:lineRule="auto"/>
      <w:outlineLvl w:val="0"/>
    </w:pPr>
    <w:rPr>
      <w:rFonts w:ascii="Times New Roman" w:eastAsia="Times New Roman" w:hAnsi="Times New Roman" w:cs="Times New Roman"/>
      <w:b/>
      <w:bCs/>
      <w:color w:val="666666"/>
      <w:kern w:val="36"/>
      <w:sz w:val="33"/>
      <w:szCs w:val="33"/>
    </w:rPr>
  </w:style>
  <w:style w:type="paragraph" w:styleId="Heading2">
    <w:name w:val="heading 2"/>
    <w:basedOn w:val="Normal"/>
    <w:next w:val="Normal"/>
    <w:link w:val="Heading2Char"/>
    <w:uiPriority w:val="9"/>
    <w:semiHidden/>
    <w:unhideWhenUsed/>
    <w:qFormat/>
    <w:rsid w:val="002A70B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L"/>
    <w:basedOn w:val="Normal"/>
    <w:uiPriority w:val="34"/>
    <w:qFormat/>
    <w:rsid w:val="00301CB1"/>
    <w:pPr>
      <w:numPr>
        <w:numId w:val="1"/>
      </w:numPr>
      <w:spacing w:after="0" w:line="240" w:lineRule="auto"/>
      <w:ind w:right="720"/>
      <w:contextualSpacing/>
    </w:pPr>
    <w:rPr>
      <w:rFonts w:ascii="Georgia" w:eastAsia="Times New Roman" w:hAnsi="Georgia" w:cs="Times New Roman"/>
      <w:sz w:val="24"/>
      <w:szCs w:val="24"/>
    </w:rPr>
  </w:style>
  <w:style w:type="character" w:customStyle="1" w:styleId="BH">
    <w:name w:val="BH"/>
    <w:basedOn w:val="DefaultParagraphFont"/>
    <w:rsid w:val="00301CB1"/>
    <w:rPr>
      <w:b/>
      <w:bCs/>
    </w:rPr>
  </w:style>
  <w:style w:type="character" w:customStyle="1" w:styleId="Heading1Char">
    <w:name w:val="Heading 1 Char"/>
    <w:basedOn w:val="DefaultParagraphFont"/>
    <w:link w:val="Heading1"/>
    <w:uiPriority w:val="9"/>
    <w:rsid w:val="00D341C5"/>
    <w:rPr>
      <w:rFonts w:ascii="Times New Roman" w:eastAsia="Times New Roman" w:hAnsi="Times New Roman" w:cs="Times New Roman"/>
      <w:b/>
      <w:bCs/>
      <w:color w:val="666666"/>
      <w:kern w:val="36"/>
      <w:sz w:val="33"/>
      <w:szCs w:val="33"/>
    </w:rPr>
  </w:style>
  <w:style w:type="paragraph" w:styleId="BodyText">
    <w:name w:val="Body Text"/>
    <w:basedOn w:val="Normal"/>
    <w:link w:val="BodyTextChar"/>
    <w:rsid w:val="00D341C5"/>
    <w:pPr>
      <w:spacing w:after="0" w:line="240" w:lineRule="auto"/>
    </w:pPr>
    <w:rPr>
      <w:rFonts w:ascii="Arial" w:eastAsia="Times New Roman" w:hAnsi="Arial" w:cs="Arial"/>
      <w:sz w:val="24"/>
      <w:szCs w:val="20"/>
    </w:rPr>
  </w:style>
  <w:style w:type="character" w:customStyle="1" w:styleId="BodyTextChar">
    <w:name w:val="Body Text Char"/>
    <w:basedOn w:val="DefaultParagraphFont"/>
    <w:link w:val="BodyText"/>
    <w:rsid w:val="00D341C5"/>
    <w:rPr>
      <w:rFonts w:ascii="Arial" w:eastAsia="Times New Roman" w:hAnsi="Arial" w:cs="Arial"/>
      <w:sz w:val="24"/>
      <w:szCs w:val="20"/>
    </w:rPr>
  </w:style>
  <w:style w:type="character" w:styleId="Hyperlink">
    <w:name w:val="Hyperlink"/>
    <w:uiPriority w:val="99"/>
    <w:unhideWhenUsed/>
    <w:rsid w:val="00550F64"/>
    <w:rPr>
      <w:color w:val="0000FF"/>
      <w:u w:val="single"/>
    </w:rPr>
  </w:style>
  <w:style w:type="paragraph" w:styleId="BalloonText">
    <w:name w:val="Balloon Text"/>
    <w:basedOn w:val="Normal"/>
    <w:link w:val="BalloonTextChar"/>
    <w:uiPriority w:val="99"/>
    <w:semiHidden/>
    <w:unhideWhenUsed/>
    <w:rsid w:val="00550F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F64"/>
    <w:rPr>
      <w:rFonts w:ascii="Tahoma" w:hAnsi="Tahoma" w:cs="Tahoma"/>
      <w:sz w:val="16"/>
      <w:szCs w:val="16"/>
    </w:rPr>
  </w:style>
  <w:style w:type="character" w:styleId="Strong">
    <w:name w:val="Strong"/>
    <w:aliases w:val="AH"/>
    <w:uiPriority w:val="22"/>
    <w:qFormat/>
    <w:rsid w:val="00550F64"/>
    <w:rPr>
      <w:b/>
      <w:i/>
      <w:sz w:val="32"/>
      <w:szCs w:val="32"/>
    </w:rPr>
  </w:style>
  <w:style w:type="paragraph" w:styleId="ListBullet3">
    <w:name w:val="List Bullet 3"/>
    <w:aliases w:val="BL"/>
    <w:basedOn w:val="Normal"/>
    <w:uiPriority w:val="99"/>
    <w:unhideWhenUsed/>
    <w:rsid w:val="00550F64"/>
    <w:pPr>
      <w:numPr>
        <w:numId w:val="5"/>
      </w:numPr>
      <w:spacing w:after="0" w:line="240" w:lineRule="auto"/>
      <w:ind w:right="720"/>
      <w:contextualSpacing/>
    </w:pPr>
    <w:rPr>
      <w:rFonts w:ascii="Georgia" w:eastAsia="Times New Roman" w:hAnsi="Georgia" w:cs="Times New Roman"/>
      <w:sz w:val="24"/>
      <w:szCs w:val="24"/>
    </w:rPr>
  </w:style>
  <w:style w:type="character" w:styleId="FollowedHyperlink">
    <w:name w:val="FollowedHyperlink"/>
    <w:basedOn w:val="DefaultParagraphFont"/>
    <w:uiPriority w:val="99"/>
    <w:semiHidden/>
    <w:unhideWhenUsed/>
    <w:rsid w:val="00FC0EDE"/>
    <w:rPr>
      <w:color w:val="800080" w:themeColor="followedHyperlink"/>
      <w:u w:val="single"/>
    </w:rPr>
  </w:style>
  <w:style w:type="character" w:styleId="CommentReference">
    <w:name w:val="annotation reference"/>
    <w:basedOn w:val="DefaultParagraphFont"/>
    <w:uiPriority w:val="99"/>
    <w:semiHidden/>
    <w:unhideWhenUsed/>
    <w:rsid w:val="004D1E57"/>
    <w:rPr>
      <w:sz w:val="16"/>
      <w:szCs w:val="16"/>
    </w:rPr>
  </w:style>
  <w:style w:type="paragraph" w:styleId="CommentText">
    <w:name w:val="annotation text"/>
    <w:basedOn w:val="Normal"/>
    <w:link w:val="CommentTextChar"/>
    <w:uiPriority w:val="99"/>
    <w:semiHidden/>
    <w:unhideWhenUsed/>
    <w:rsid w:val="004D1E57"/>
    <w:pPr>
      <w:spacing w:line="240" w:lineRule="auto"/>
    </w:pPr>
    <w:rPr>
      <w:sz w:val="20"/>
      <w:szCs w:val="20"/>
    </w:rPr>
  </w:style>
  <w:style w:type="character" w:customStyle="1" w:styleId="CommentTextChar">
    <w:name w:val="Comment Text Char"/>
    <w:basedOn w:val="DefaultParagraphFont"/>
    <w:link w:val="CommentText"/>
    <w:uiPriority w:val="99"/>
    <w:semiHidden/>
    <w:rsid w:val="004D1E57"/>
    <w:rPr>
      <w:sz w:val="20"/>
      <w:szCs w:val="20"/>
    </w:rPr>
  </w:style>
  <w:style w:type="paragraph" w:styleId="CommentSubject">
    <w:name w:val="annotation subject"/>
    <w:basedOn w:val="CommentText"/>
    <w:next w:val="CommentText"/>
    <w:link w:val="CommentSubjectChar"/>
    <w:uiPriority w:val="99"/>
    <w:semiHidden/>
    <w:unhideWhenUsed/>
    <w:rsid w:val="004D1E57"/>
    <w:rPr>
      <w:b/>
      <w:bCs/>
    </w:rPr>
  </w:style>
  <w:style w:type="character" w:customStyle="1" w:styleId="CommentSubjectChar">
    <w:name w:val="Comment Subject Char"/>
    <w:basedOn w:val="CommentTextChar"/>
    <w:link w:val="CommentSubject"/>
    <w:uiPriority w:val="99"/>
    <w:semiHidden/>
    <w:rsid w:val="004D1E57"/>
    <w:rPr>
      <w:b/>
      <w:bCs/>
      <w:sz w:val="20"/>
      <w:szCs w:val="20"/>
    </w:rPr>
  </w:style>
  <w:style w:type="character" w:customStyle="1" w:styleId="Heading2Char">
    <w:name w:val="Heading 2 Char"/>
    <w:basedOn w:val="DefaultParagraphFont"/>
    <w:link w:val="Heading2"/>
    <w:uiPriority w:val="9"/>
    <w:semiHidden/>
    <w:rsid w:val="002A70BB"/>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466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2A1"/>
  </w:style>
  <w:style w:type="paragraph" w:styleId="Footer">
    <w:name w:val="footer"/>
    <w:basedOn w:val="Normal"/>
    <w:link w:val="FooterChar"/>
    <w:uiPriority w:val="99"/>
    <w:unhideWhenUsed/>
    <w:rsid w:val="00466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2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341C5"/>
    <w:pPr>
      <w:spacing w:before="100" w:beforeAutospacing="1" w:after="100" w:afterAutospacing="1" w:line="240" w:lineRule="auto"/>
      <w:outlineLvl w:val="0"/>
    </w:pPr>
    <w:rPr>
      <w:rFonts w:ascii="Times New Roman" w:eastAsia="Times New Roman" w:hAnsi="Times New Roman" w:cs="Times New Roman"/>
      <w:b/>
      <w:bCs/>
      <w:color w:val="666666"/>
      <w:kern w:val="36"/>
      <w:sz w:val="33"/>
      <w:szCs w:val="33"/>
    </w:rPr>
  </w:style>
  <w:style w:type="paragraph" w:styleId="Heading2">
    <w:name w:val="heading 2"/>
    <w:basedOn w:val="Normal"/>
    <w:next w:val="Normal"/>
    <w:link w:val="Heading2Char"/>
    <w:uiPriority w:val="9"/>
    <w:semiHidden/>
    <w:unhideWhenUsed/>
    <w:qFormat/>
    <w:rsid w:val="002A70B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L"/>
    <w:basedOn w:val="Normal"/>
    <w:uiPriority w:val="34"/>
    <w:qFormat/>
    <w:rsid w:val="00301CB1"/>
    <w:pPr>
      <w:numPr>
        <w:numId w:val="1"/>
      </w:numPr>
      <w:spacing w:after="0" w:line="240" w:lineRule="auto"/>
      <w:ind w:right="720"/>
      <w:contextualSpacing/>
    </w:pPr>
    <w:rPr>
      <w:rFonts w:ascii="Georgia" w:eastAsia="Times New Roman" w:hAnsi="Georgia" w:cs="Times New Roman"/>
      <w:sz w:val="24"/>
      <w:szCs w:val="24"/>
    </w:rPr>
  </w:style>
  <w:style w:type="character" w:customStyle="1" w:styleId="BH">
    <w:name w:val="BH"/>
    <w:basedOn w:val="DefaultParagraphFont"/>
    <w:rsid w:val="00301CB1"/>
    <w:rPr>
      <w:b/>
      <w:bCs/>
    </w:rPr>
  </w:style>
  <w:style w:type="character" w:customStyle="1" w:styleId="Heading1Char">
    <w:name w:val="Heading 1 Char"/>
    <w:basedOn w:val="DefaultParagraphFont"/>
    <w:link w:val="Heading1"/>
    <w:uiPriority w:val="9"/>
    <w:rsid w:val="00D341C5"/>
    <w:rPr>
      <w:rFonts w:ascii="Times New Roman" w:eastAsia="Times New Roman" w:hAnsi="Times New Roman" w:cs="Times New Roman"/>
      <w:b/>
      <w:bCs/>
      <w:color w:val="666666"/>
      <w:kern w:val="36"/>
      <w:sz w:val="33"/>
      <w:szCs w:val="33"/>
    </w:rPr>
  </w:style>
  <w:style w:type="paragraph" w:styleId="BodyText">
    <w:name w:val="Body Text"/>
    <w:basedOn w:val="Normal"/>
    <w:link w:val="BodyTextChar"/>
    <w:rsid w:val="00D341C5"/>
    <w:pPr>
      <w:spacing w:after="0" w:line="240" w:lineRule="auto"/>
    </w:pPr>
    <w:rPr>
      <w:rFonts w:ascii="Arial" w:eastAsia="Times New Roman" w:hAnsi="Arial" w:cs="Arial"/>
      <w:sz w:val="24"/>
      <w:szCs w:val="20"/>
    </w:rPr>
  </w:style>
  <w:style w:type="character" w:customStyle="1" w:styleId="BodyTextChar">
    <w:name w:val="Body Text Char"/>
    <w:basedOn w:val="DefaultParagraphFont"/>
    <w:link w:val="BodyText"/>
    <w:rsid w:val="00D341C5"/>
    <w:rPr>
      <w:rFonts w:ascii="Arial" w:eastAsia="Times New Roman" w:hAnsi="Arial" w:cs="Arial"/>
      <w:sz w:val="24"/>
      <w:szCs w:val="20"/>
    </w:rPr>
  </w:style>
  <w:style w:type="character" w:styleId="Hyperlink">
    <w:name w:val="Hyperlink"/>
    <w:uiPriority w:val="99"/>
    <w:unhideWhenUsed/>
    <w:rsid w:val="00550F64"/>
    <w:rPr>
      <w:color w:val="0000FF"/>
      <w:u w:val="single"/>
    </w:rPr>
  </w:style>
  <w:style w:type="paragraph" w:styleId="BalloonText">
    <w:name w:val="Balloon Text"/>
    <w:basedOn w:val="Normal"/>
    <w:link w:val="BalloonTextChar"/>
    <w:uiPriority w:val="99"/>
    <w:semiHidden/>
    <w:unhideWhenUsed/>
    <w:rsid w:val="00550F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F64"/>
    <w:rPr>
      <w:rFonts w:ascii="Tahoma" w:hAnsi="Tahoma" w:cs="Tahoma"/>
      <w:sz w:val="16"/>
      <w:szCs w:val="16"/>
    </w:rPr>
  </w:style>
  <w:style w:type="character" w:styleId="Strong">
    <w:name w:val="Strong"/>
    <w:aliases w:val="AH"/>
    <w:uiPriority w:val="22"/>
    <w:qFormat/>
    <w:rsid w:val="00550F64"/>
    <w:rPr>
      <w:b/>
      <w:i/>
      <w:sz w:val="32"/>
      <w:szCs w:val="32"/>
    </w:rPr>
  </w:style>
  <w:style w:type="paragraph" w:styleId="ListBullet3">
    <w:name w:val="List Bullet 3"/>
    <w:aliases w:val="BL"/>
    <w:basedOn w:val="Normal"/>
    <w:uiPriority w:val="99"/>
    <w:unhideWhenUsed/>
    <w:rsid w:val="00550F64"/>
    <w:pPr>
      <w:numPr>
        <w:numId w:val="5"/>
      </w:numPr>
      <w:spacing w:after="0" w:line="240" w:lineRule="auto"/>
      <w:ind w:right="720"/>
      <w:contextualSpacing/>
    </w:pPr>
    <w:rPr>
      <w:rFonts w:ascii="Georgia" w:eastAsia="Times New Roman" w:hAnsi="Georgia" w:cs="Times New Roman"/>
      <w:sz w:val="24"/>
      <w:szCs w:val="24"/>
    </w:rPr>
  </w:style>
  <w:style w:type="character" w:styleId="FollowedHyperlink">
    <w:name w:val="FollowedHyperlink"/>
    <w:basedOn w:val="DefaultParagraphFont"/>
    <w:uiPriority w:val="99"/>
    <w:semiHidden/>
    <w:unhideWhenUsed/>
    <w:rsid w:val="00FC0EDE"/>
    <w:rPr>
      <w:color w:val="800080" w:themeColor="followedHyperlink"/>
      <w:u w:val="single"/>
    </w:rPr>
  </w:style>
  <w:style w:type="character" w:styleId="CommentReference">
    <w:name w:val="annotation reference"/>
    <w:basedOn w:val="DefaultParagraphFont"/>
    <w:uiPriority w:val="99"/>
    <w:semiHidden/>
    <w:unhideWhenUsed/>
    <w:rsid w:val="004D1E57"/>
    <w:rPr>
      <w:sz w:val="16"/>
      <w:szCs w:val="16"/>
    </w:rPr>
  </w:style>
  <w:style w:type="paragraph" w:styleId="CommentText">
    <w:name w:val="annotation text"/>
    <w:basedOn w:val="Normal"/>
    <w:link w:val="CommentTextChar"/>
    <w:uiPriority w:val="99"/>
    <w:semiHidden/>
    <w:unhideWhenUsed/>
    <w:rsid w:val="004D1E57"/>
    <w:pPr>
      <w:spacing w:line="240" w:lineRule="auto"/>
    </w:pPr>
    <w:rPr>
      <w:sz w:val="20"/>
      <w:szCs w:val="20"/>
    </w:rPr>
  </w:style>
  <w:style w:type="character" w:customStyle="1" w:styleId="CommentTextChar">
    <w:name w:val="Comment Text Char"/>
    <w:basedOn w:val="DefaultParagraphFont"/>
    <w:link w:val="CommentText"/>
    <w:uiPriority w:val="99"/>
    <w:semiHidden/>
    <w:rsid w:val="004D1E57"/>
    <w:rPr>
      <w:sz w:val="20"/>
      <w:szCs w:val="20"/>
    </w:rPr>
  </w:style>
  <w:style w:type="paragraph" w:styleId="CommentSubject">
    <w:name w:val="annotation subject"/>
    <w:basedOn w:val="CommentText"/>
    <w:next w:val="CommentText"/>
    <w:link w:val="CommentSubjectChar"/>
    <w:uiPriority w:val="99"/>
    <w:semiHidden/>
    <w:unhideWhenUsed/>
    <w:rsid w:val="004D1E57"/>
    <w:rPr>
      <w:b/>
      <w:bCs/>
    </w:rPr>
  </w:style>
  <w:style w:type="character" w:customStyle="1" w:styleId="CommentSubjectChar">
    <w:name w:val="Comment Subject Char"/>
    <w:basedOn w:val="CommentTextChar"/>
    <w:link w:val="CommentSubject"/>
    <w:uiPriority w:val="99"/>
    <w:semiHidden/>
    <w:rsid w:val="004D1E57"/>
    <w:rPr>
      <w:b/>
      <w:bCs/>
      <w:sz w:val="20"/>
      <w:szCs w:val="20"/>
    </w:rPr>
  </w:style>
  <w:style w:type="character" w:customStyle="1" w:styleId="Heading2Char">
    <w:name w:val="Heading 2 Char"/>
    <w:basedOn w:val="DefaultParagraphFont"/>
    <w:link w:val="Heading2"/>
    <w:uiPriority w:val="9"/>
    <w:semiHidden/>
    <w:rsid w:val="002A70BB"/>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466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2A1"/>
  </w:style>
  <w:style w:type="paragraph" w:styleId="Footer">
    <w:name w:val="footer"/>
    <w:basedOn w:val="Normal"/>
    <w:link w:val="FooterChar"/>
    <w:uiPriority w:val="99"/>
    <w:unhideWhenUsed/>
    <w:rsid w:val="00466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ffiliaterelations@asrt.org" TargetMode="External"/><Relationship Id="rId18" Type="http://schemas.openxmlformats.org/officeDocument/2006/relationships/hyperlink" Target="http://www.irs.gov/Charities-&amp;-Non-Profits/Form-990-Series-Which-Forms-Do-Exempt-Organizations-File%3F-(Filing-Phase-I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irs.gov/charities/article/0,,id=96104,00.html" TargetMode="External"/><Relationship Id="rId7" Type="http://schemas.microsoft.com/office/2007/relationships/stylesWithEffects" Target="stylesWithEffects.xml"/><Relationship Id="rId12" Type="http://schemas.openxmlformats.org/officeDocument/2006/relationships/image" Target="media/image1.jpg"/><Relationship Id="rId17" Type="http://schemas.openxmlformats.org/officeDocument/2006/relationships/hyperlink" Target="http://www.irs.gov/Charities-&amp;-Non-Profits/Annual-Electronic-Filing-Requirement-for-Small-Exempt-Organizations-Form-990-N-(e-Postcard)"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asrt.org/main/about-asrt/asrt-governance/asrt-bylaws" TargetMode="External"/><Relationship Id="rId20" Type="http://schemas.openxmlformats.org/officeDocument/2006/relationships/hyperlink" Target="http://www.nonprofitaccountingbasic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irs.gov/Charities-&amp;-Non-Profits/Form-990-Series-Which-Forms-Do-Exempt-Organizations-File%3F-(Filing-Phase-In)" TargetMode="External"/><Relationship Id="rId5" Type="http://schemas.openxmlformats.org/officeDocument/2006/relationships/numbering" Target="numbering.xml"/><Relationship Id="rId15" Type="http://schemas.openxmlformats.org/officeDocument/2006/relationships/hyperlink" Target="http://www.investopedia.com/terms/c/cashbasis.asp" TargetMode="External"/><Relationship Id="rId23" Type="http://schemas.openxmlformats.org/officeDocument/2006/relationships/hyperlink" Target="http://www.asrt.org/main/about-asrt/asrt-governance/asrt-bylaws" TargetMode="External"/><Relationship Id="rId10" Type="http://schemas.openxmlformats.org/officeDocument/2006/relationships/footnotes" Target="footnotes.xml"/><Relationship Id="rId19" Type="http://schemas.openxmlformats.org/officeDocument/2006/relationships/hyperlink" Target="mailto:affiliaterelations@asrt.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g"/><Relationship Id="rId22" Type="http://schemas.openxmlformats.org/officeDocument/2006/relationships/hyperlink" Target="http://www.hurwitassociates.com/l_unrelated_income.ph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CB13653B150A4FA6FA13D92752D311" ma:contentTypeVersion="9" ma:contentTypeDescription="Create a new document." ma:contentTypeScope="" ma:versionID="c0cb31964e3cabc57e12f31df417bf7a">
  <xsd:schema xmlns:xsd="http://www.w3.org/2001/XMLSchema" xmlns:p="http://schemas.microsoft.com/office/2006/metadata/properties" xmlns:ns1="http://schemas.microsoft.com/sharepoint/v3" targetNamespace="http://schemas.microsoft.com/office/2006/metadata/properties" ma:root="true" ma:fieldsID="1632d6b3f1ee7940332c8174cbbf079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customXsn xmlns="http://schemas.microsoft.com/office/2006/metadata/customXsn">
  <xsnLocation>http://bridgetemp/test/Shared%20Documents/</xsnLocation>
  <cached>True</cached>
  <openByDefault>True</openByDefault>
  <xsnScope>http://bridgetemp</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DF398B5-E4DC-4799-9036-BAC8A884C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2688D9B-4DE5-4BBB-B305-266CC8DD0C62}">
  <ds:schemaRefs>
    <ds:schemaRef ds:uri="http://schemas.microsoft.com/office/2006/metadata/customXsn"/>
  </ds:schemaRefs>
</ds:datastoreItem>
</file>

<file path=customXml/itemProps3.xml><?xml version="1.0" encoding="utf-8"?>
<ds:datastoreItem xmlns:ds="http://schemas.openxmlformats.org/officeDocument/2006/customXml" ds:itemID="{0CAF2722-BDE6-40B7-AB66-D087CE98D07F}">
  <ds:schemaRefs>
    <ds:schemaRef ds:uri="http://schemas.microsoft.com/sharepoint/v3/contenttype/forms"/>
  </ds:schemaRefs>
</ds:datastoreItem>
</file>

<file path=customXml/itemProps4.xml><?xml version="1.0" encoding="utf-8"?>
<ds:datastoreItem xmlns:ds="http://schemas.openxmlformats.org/officeDocument/2006/customXml" ds:itemID="{5D2920F5-DCAE-4418-92C5-3EB25C9FD276}">
  <ds:schemaRefs>
    <ds:schemaRef ds:uri="http://purl.org/dc/dcmitype/"/>
    <ds:schemaRef ds:uri="http://purl.org/dc/terms/"/>
    <ds:schemaRef ds:uri="http://schemas.microsoft.com/sharepoint/v3"/>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4347</Words>
  <Characters>24779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Aragon</dc:creator>
  <cp:lastModifiedBy>Dana Aragon</cp:lastModifiedBy>
  <cp:revision>2</cp:revision>
  <cp:lastPrinted>2014-01-14T18:50:00Z</cp:lastPrinted>
  <dcterms:created xsi:type="dcterms:W3CDTF">2014-01-15T19:19:00Z</dcterms:created>
  <dcterms:modified xsi:type="dcterms:W3CDTF">2014-01-15T19:19:00Z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0x010100E7CB13653B150A4FA6FA13D92752D311</vt:lpwstr>
  </property>
</Properties>
</file>